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AC5" w:rsidRPr="006A019D" w:rsidRDefault="00107114" w:rsidP="00870A1B">
      <w:pPr>
        <w:pStyle w:val="Title"/>
      </w:pPr>
      <w:bookmarkStart w:id="0" w:name="_Toc367464886"/>
      <w:bookmarkStart w:id="1" w:name="_Toc350807899"/>
      <w:bookmarkStart w:id="2" w:name="_Toc370820892"/>
      <w:r>
        <w:rPr>
          <w:noProof/>
          <w:lang w:val="nl-NL" w:eastAsia="nl-NL"/>
        </w:rPr>
        <mc:AlternateContent>
          <mc:Choice Requires="wps">
            <w:drawing>
              <wp:anchor distT="0" distB="0" distL="114300" distR="114300" simplePos="0" relativeHeight="251661312" behindDoc="0" locked="0" layoutInCell="1" allowOverlap="1" wp14:anchorId="4225C6CF" wp14:editId="3E48C432">
                <wp:simplePos x="0" y="0"/>
                <wp:positionH relativeFrom="column">
                  <wp:posOffset>977900</wp:posOffset>
                </wp:positionH>
                <wp:positionV relativeFrom="paragraph">
                  <wp:posOffset>6057900</wp:posOffset>
                </wp:positionV>
                <wp:extent cx="4121150" cy="685800"/>
                <wp:effectExtent l="0" t="0" r="0" b="0"/>
                <wp:wrapSquare wrapText="bothSides"/>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0EC" w:rsidRPr="002F6DB1" w:rsidRDefault="00C320EC" w:rsidP="002F6DB1">
                            <w:pPr>
                              <w:jc w:val="center"/>
                              <w:rPr>
                                <w:color w:val="FF000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7pt;margin-top:477pt;width:324.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" filled="f" stroked="f">
                <v:textbox>
                  <w:txbxContent>
                    <w:p w:rsidR="00C320EC" w:rsidRPr="002F6DB1" w:rsidRDefault="00C320EC" w:rsidP="002F6DB1">
                      <w:pPr>
                        <w:jc w:val="center"/>
                        <w:rPr>
                          <w:color w:val="FF0000"/>
                          <w:sz w:val="36"/>
                          <w:szCs w:val="36"/>
                        </w:rPr>
                      </w:pPr>
                    </w:p>
                  </w:txbxContent>
                </v:textbox>
                <w10:wrap type="square"/>
              </v:shape>
            </w:pict>
          </mc:Fallback>
        </mc:AlternateContent>
      </w:r>
      <w:r>
        <w:rPr>
          <w:noProof/>
          <w:lang w:val="nl-NL" w:eastAsia="nl-NL"/>
        </w:rPr>
        <mc:AlternateContent>
          <mc:Choice Requires="wps">
            <w:drawing>
              <wp:anchor distT="0" distB="0" distL="114300" distR="114300" simplePos="0" relativeHeight="251654144" behindDoc="0" locked="0" layoutInCell="1" allowOverlap="1" wp14:anchorId="089B9992" wp14:editId="545F1CA0">
                <wp:simplePos x="0" y="0"/>
                <wp:positionH relativeFrom="column">
                  <wp:posOffset>1066800</wp:posOffset>
                </wp:positionH>
                <wp:positionV relativeFrom="paragraph">
                  <wp:posOffset>496570</wp:posOffset>
                </wp:positionV>
                <wp:extent cx="3657600" cy="3618230"/>
                <wp:effectExtent l="0" t="0" r="0" b="127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6182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0EC" w:rsidRPr="00380C7B" w:rsidRDefault="00C320EC"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C320EC" w:rsidRPr="00380C7B" w:rsidRDefault="00C320EC" w:rsidP="00460028">
                            <w:pPr>
                              <w:autoSpaceDE w:val="0"/>
                              <w:autoSpaceDN w:val="0"/>
                              <w:adjustRightInd w:val="0"/>
                              <w:jc w:val="center"/>
                              <w:rPr>
                                <w:b/>
                                <w:bCs/>
                                <w:color w:val="000000"/>
                                <w:sz w:val="36"/>
                                <w:szCs w:val="36"/>
                                <w:highlight w:val="yellow"/>
                              </w:rPr>
                            </w:pPr>
                          </w:p>
                          <w:p w:rsidR="00C320EC" w:rsidRPr="00380C7B" w:rsidRDefault="00C320EC" w:rsidP="00460028">
                            <w:pPr>
                              <w:autoSpaceDE w:val="0"/>
                              <w:autoSpaceDN w:val="0"/>
                              <w:adjustRightInd w:val="0"/>
                              <w:jc w:val="center"/>
                              <w:rPr>
                                <w:b/>
                                <w:bCs/>
                                <w:color w:val="000000"/>
                                <w:sz w:val="36"/>
                                <w:szCs w:val="36"/>
                                <w:highlight w:val="yellow"/>
                              </w:rPr>
                            </w:pPr>
                            <w:r w:rsidRPr="00802A8D">
                              <w:rPr>
                                <w:b/>
                                <w:bCs/>
                                <w:color w:val="000000"/>
                                <w:sz w:val="36"/>
                                <w:szCs w:val="36"/>
                              </w:rPr>
                              <w:t>On</w:t>
                            </w:r>
                          </w:p>
                          <w:p w:rsidR="00C320EC" w:rsidRPr="00380C7B" w:rsidRDefault="00C320EC" w:rsidP="00460028">
                            <w:pPr>
                              <w:autoSpaceDE w:val="0"/>
                              <w:autoSpaceDN w:val="0"/>
                              <w:adjustRightInd w:val="0"/>
                              <w:jc w:val="center"/>
                              <w:rPr>
                                <w:b/>
                                <w:bCs/>
                                <w:color w:val="000000"/>
                                <w:sz w:val="36"/>
                                <w:szCs w:val="36"/>
                                <w:highlight w:val="yellow"/>
                              </w:rPr>
                            </w:pPr>
                          </w:p>
                          <w:p w:rsidR="00C320EC" w:rsidRDefault="00C320EC" w:rsidP="004B54ED">
                            <w:pPr>
                              <w:autoSpaceDE w:val="0"/>
                              <w:autoSpaceDN w:val="0"/>
                              <w:adjustRightInd w:val="0"/>
                              <w:jc w:val="center"/>
                              <w:rPr>
                                <w:b/>
                                <w:bCs/>
                                <w:color w:val="000000"/>
                                <w:sz w:val="36"/>
                                <w:szCs w:val="36"/>
                              </w:rPr>
                            </w:pPr>
                            <w:r>
                              <w:rPr>
                                <w:b/>
                                <w:bCs/>
                                <w:color w:val="000000"/>
                                <w:sz w:val="36"/>
                                <w:szCs w:val="36"/>
                              </w:rPr>
                              <w:t xml:space="preserve">Auditing </w:t>
                            </w:r>
                          </w:p>
                          <w:p w:rsidR="00C320EC" w:rsidRDefault="00C320EC" w:rsidP="004B54ED">
                            <w:pPr>
                              <w:autoSpaceDE w:val="0"/>
                              <w:autoSpaceDN w:val="0"/>
                              <w:adjustRightInd w:val="0"/>
                              <w:jc w:val="center"/>
                              <w:rPr>
                                <w:b/>
                                <w:bCs/>
                                <w:color w:val="000000"/>
                                <w:sz w:val="36"/>
                                <w:szCs w:val="36"/>
                              </w:rPr>
                            </w:pPr>
                            <w:proofErr w:type="gramStart"/>
                            <w:r>
                              <w:rPr>
                                <w:b/>
                                <w:bCs/>
                                <w:color w:val="000000"/>
                                <w:sz w:val="36"/>
                                <w:szCs w:val="36"/>
                              </w:rPr>
                              <w:t>and</w:t>
                            </w:r>
                            <w:proofErr w:type="gramEnd"/>
                            <w:r>
                              <w:rPr>
                                <w:b/>
                                <w:bCs/>
                                <w:color w:val="000000"/>
                                <w:sz w:val="36"/>
                                <w:szCs w:val="36"/>
                              </w:rPr>
                              <w:t xml:space="preserve"> </w:t>
                            </w:r>
                          </w:p>
                          <w:p w:rsidR="00C320EC" w:rsidRPr="00380C7B" w:rsidRDefault="00C320EC">
                            <w:pPr>
                              <w:autoSpaceDE w:val="0"/>
                              <w:autoSpaceDN w:val="0"/>
                              <w:adjustRightInd w:val="0"/>
                              <w:jc w:val="center"/>
                              <w:rPr>
                                <w:b/>
                                <w:bCs/>
                                <w:color w:val="000000"/>
                                <w:sz w:val="36"/>
                                <w:szCs w:val="36"/>
                                <w:highlight w:val="yellow"/>
                              </w:rPr>
                            </w:pPr>
                            <w:r>
                              <w:rPr>
                                <w:b/>
                                <w:bCs/>
                                <w:color w:val="000000"/>
                                <w:sz w:val="36"/>
                                <w:szCs w:val="36"/>
                              </w:rPr>
                              <w:t>Assessing VTS</w:t>
                            </w:r>
                          </w:p>
                          <w:p w:rsidR="00C320EC" w:rsidRPr="00380C7B" w:rsidRDefault="00C320EC" w:rsidP="00460028">
                            <w:pPr>
                              <w:autoSpaceDE w:val="0"/>
                              <w:autoSpaceDN w:val="0"/>
                              <w:adjustRightInd w:val="0"/>
                              <w:jc w:val="center"/>
                              <w:rPr>
                                <w:b/>
                                <w:bCs/>
                                <w:color w:val="000000"/>
                                <w:sz w:val="36"/>
                                <w:szCs w:val="36"/>
                                <w:highlight w:val="yellow"/>
                              </w:rPr>
                            </w:pPr>
                          </w:p>
                          <w:p w:rsidR="00C320EC" w:rsidRPr="00D90B35" w:rsidRDefault="00C320EC" w:rsidP="00460028">
                            <w:pPr>
                              <w:autoSpaceDE w:val="0"/>
                              <w:autoSpaceDN w:val="0"/>
                              <w:adjustRightInd w:val="0"/>
                              <w:jc w:val="center"/>
                              <w:rPr>
                                <w:b/>
                                <w:bCs/>
                                <w:color w:val="000000"/>
                                <w:sz w:val="36"/>
                                <w:szCs w:val="36"/>
                              </w:rPr>
                            </w:pPr>
                            <w:r w:rsidRPr="00D90B35">
                              <w:rPr>
                                <w:b/>
                                <w:bCs/>
                                <w:color w:val="000000"/>
                                <w:sz w:val="36"/>
                                <w:szCs w:val="36"/>
                              </w:rPr>
                              <w:t>Edition 1</w:t>
                            </w:r>
                          </w:p>
                          <w:p w:rsidR="00C320EC" w:rsidRPr="00380C7B" w:rsidRDefault="00C320EC" w:rsidP="00460028">
                            <w:pPr>
                              <w:autoSpaceDE w:val="0"/>
                              <w:autoSpaceDN w:val="0"/>
                              <w:adjustRightInd w:val="0"/>
                              <w:jc w:val="center"/>
                              <w:rPr>
                                <w:b/>
                                <w:bCs/>
                                <w:color w:val="000000"/>
                                <w:sz w:val="36"/>
                                <w:szCs w:val="36"/>
                                <w:highlight w:val="yellow"/>
                              </w:rPr>
                            </w:pPr>
                          </w:p>
                          <w:p w:rsidR="00C320EC" w:rsidRPr="00D90B35" w:rsidRDefault="00D90B35" w:rsidP="00460028">
                            <w:pPr>
                              <w:autoSpaceDE w:val="0"/>
                              <w:autoSpaceDN w:val="0"/>
                              <w:adjustRightInd w:val="0"/>
                              <w:jc w:val="center"/>
                              <w:rPr>
                                <w:b/>
                                <w:bCs/>
                                <w:color w:val="000000"/>
                                <w:sz w:val="36"/>
                                <w:szCs w:val="36"/>
                              </w:rPr>
                            </w:pPr>
                            <w:r>
                              <w:rPr>
                                <w:b/>
                                <w:bCs/>
                                <w:color w:val="000000"/>
                                <w:sz w:val="36"/>
                                <w:szCs w:val="36"/>
                              </w:rPr>
                              <w:t>September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4pt;margin-top:39.1pt;width:4in;height:284.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" filled="f" fillcolor="#0c9" stroked="f">
                <v:textbox>
                  <w:txbxContent>
                    <w:p w:rsidR="00C320EC" w:rsidRPr="00380C7B" w:rsidRDefault="00C320EC"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C320EC" w:rsidRPr="00380C7B" w:rsidRDefault="00C320EC" w:rsidP="00460028">
                      <w:pPr>
                        <w:autoSpaceDE w:val="0"/>
                        <w:autoSpaceDN w:val="0"/>
                        <w:adjustRightInd w:val="0"/>
                        <w:jc w:val="center"/>
                        <w:rPr>
                          <w:b/>
                          <w:bCs/>
                          <w:color w:val="000000"/>
                          <w:sz w:val="36"/>
                          <w:szCs w:val="36"/>
                          <w:highlight w:val="yellow"/>
                        </w:rPr>
                      </w:pPr>
                    </w:p>
                    <w:p w:rsidR="00C320EC" w:rsidRPr="00380C7B" w:rsidRDefault="00C320EC" w:rsidP="00460028">
                      <w:pPr>
                        <w:autoSpaceDE w:val="0"/>
                        <w:autoSpaceDN w:val="0"/>
                        <w:adjustRightInd w:val="0"/>
                        <w:jc w:val="center"/>
                        <w:rPr>
                          <w:b/>
                          <w:bCs/>
                          <w:color w:val="000000"/>
                          <w:sz w:val="36"/>
                          <w:szCs w:val="36"/>
                          <w:highlight w:val="yellow"/>
                        </w:rPr>
                      </w:pPr>
                      <w:r w:rsidRPr="00802A8D">
                        <w:rPr>
                          <w:b/>
                          <w:bCs/>
                          <w:color w:val="000000"/>
                          <w:sz w:val="36"/>
                          <w:szCs w:val="36"/>
                        </w:rPr>
                        <w:t>On</w:t>
                      </w:r>
                    </w:p>
                    <w:p w:rsidR="00C320EC" w:rsidRPr="00380C7B" w:rsidRDefault="00C320EC" w:rsidP="00460028">
                      <w:pPr>
                        <w:autoSpaceDE w:val="0"/>
                        <w:autoSpaceDN w:val="0"/>
                        <w:adjustRightInd w:val="0"/>
                        <w:jc w:val="center"/>
                        <w:rPr>
                          <w:b/>
                          <w:bCs/>
                          <w:color w:val="000000"/>
                          <w:sz w:val="36"/>
                          <w:szCs w:val="36"/>
                          <w:highlight w:val="yellow"/>
                        </w:rPr>
                      </w:pPr>
                    </w:p>
                    <w:p w:rsidR="00C320EC" w:rsidRDefault="00C320EC" w:rsidP="004B54ED">
                      <w:pPr>
                        <w:autoSpaceDE w:val="0"/>
                        <w:autoSpaceDN w:val="0"/>
                        <w:adjustRightInd w:val="0"/>
                        <w:jc w:val="center"/>
                        <w:rPr>
                          <w:b/>
                          <w:bCs/>
                          <w:color w:val="000000"/>
                          <w:sz w:val="36"/>
                          <w:szCs w:val="36"/>
                        </w:rPr>
                      </w:pPr>
                      <w:r>
                        <w:rPr>
                          <w:b/>
                          <w:bCs/>
                          <w:color w:val="000000"/>
                          <w:sz w:val="36"/>
                          <w:szCs w:val="36"/>
                        </w:rPr>
                        <w:t xml:space="preserve">Auditing </w:t>
                      </w:r>
                    </w:p>
                    <w:p w:rsidR="00C320EC" w:rsidRDefault="00C320EC" w:rsidP="004B54ED">
                      <w:pPr>
                        <w:autoSpaceDE w:val="0"/>
                        <w:autoSpaceDN w:val="0"/>
                        <w:adjustRightInd w:val="0"/>
                        <w:jc w:val="center"/>
                        <w:rPr>
                          <w:b/>
                          <w:bCs/>
                          <w:color w:val="000000"/>
                          <w:sz w:val="36"/>
                          <w:szCs w:val="36"/>
                        </w:rPr>
                      </w:pPr>
                      <w:proofErr w:type="gramStart"/>
                      <w:r>
                        <w:rPr>
                          <w:b/>
                          <w:bCs/>
                          <w:color w:val="000000"/>
                          <w:sz w:val="36"/>
                          <w:szCs w:val="36"/>
                        </w:rPr>
                        <w:t>and</w:t>
                      </w:r>
                      <w:proofErr w:type="gramEnd"/>
                      <w:r>
                        <w:rPr>
                          <w:b/>
                          <w:bCs/>
                          <w:color w:val="000000"/>
                          <w:sz w:val="36"/>
                          <w:szCs w:val="36"/>
                        </w:rPr>
                        <w:t xml:space="preserve"> </w:t>
                      </w:r>
                    </w:p>
                    <w:p w:rsidR="00C320EC" w:rsidRPr="00380C7B" w:rsidRDefault="00C320EC">
                      <w:pPr>
                        <w:autoSpaceDE w:val="0"/>
                        <w:autoSpaceDN w:val="0"/>
                        <w:adjustRightInd w:val="0"/>
                        <w:jc w:val="center"/>
                        <w:rPr>
                          <w:b/>
                          <w:bCs/>
                          <w:color w:val="000000"/>
                          <w:sz w:val="36"/>
                          <w:szCs w:val="36"/>
                          <w:highlight w:val="yellow"/>
                        </w:rPr>
                      </w:pPr>
                      <w:r>
                        <w:rPr>
                          <w:b/>
                          <w:bCs/>
                          <w:color w:val="000000"/>
                          <w:sz w:val="36"/>
                          <w:szCs w:val="36"/>
                        </w:rPr>
                        <w:t>Assessing VTS</w:t>
                      </w:r>
                    </w:p>
                    <w:p w:rsidR="00C320EC" w:rsidRPr="00380C7B" w:rsidRDefault="00C320EC" w:rsidP="00460028">
                      <w:pPr>
                        <w:autoSpaceDE w:val="0"/>
                        <w:autoSpaceDN w:val="0"/>
                        <w:adjustRightInd w:val="0"/>
                        <w:jc w:val="center"/>
                        <w:rPr>
                          <w:b/>
                          <w:bCs/>
                          <w:color w:val="000000"/>
                          <w:sz w:val="36"/>
                          <w:szCs w:val="36"/>
                          <w:highlight w:val="yellow"/>
                        </w:rPr>
                      </w:pPr>
                    </w:p>
                    <w:p w:rsidR="00C320EC" w:rsidRPr="00D90B35" w:rsidRDefault="00C320EC" w:rsidP="00460028">
                      <w:pPr>
                        <w:autoSpaceDE w:val="0"/>
                        <w:autoSpaceDN w:val="0"/>
                        <w:adjustRightInd w:val="0"/>
                        <w:jc w:val="center"/>
                        <w:rPr>
                          <w:b/>
                          <w:bCs/>
                          <w:color w:val="000000"/>
                          <w:sz w:val="36"/>
                          <w:szCs w:val="36"/>
                        </w:rPr>
                      </w:pPr>
                      <w:r w:rsidRPr="00D90B35">
                        <w:rPr>
                          <w:b/>
                          <w:bCs/>
                          <w:color w:val="000000"/>
                          <w:sz w:val="36"/>
                          <w:szCs w:val="36"/>
                        </w:rPr>
                        <w:t>Edition 1</w:t>
                      </w:r>
                    </w:p>
                    <w:p w:rsidR="00C320EC" w:rsidRPr="00380C7B" w:rsidRDefault="00C320EC" w:rsidP="00460028">
                      <w:pPr>
                        <w:autoSpaceDE w:val="0"/>
                        <w:autoSpaceDN w:val="0"/>
                        <w:adjustRightInd w:val="0"/>
                        <w:jc w:val="center"/>
                        <w:rPr>
                          <w:b/>
                          <w:bCs/>
                          <w:color w:val="000000"/>
                          <w:sz w:val="36"/>
                          <w:szCs w:val="36"/>
                          <w:highlight w:val="yellow"/>
                        </w:rPr>
                      </w:pPr>
                    </w:p>
                    <w:p w:rsidR="00C320EC" w:rsidRPr="00D90B35" w:rsidRDefault="00D90B35" w:rsidP="00460028">
                      <w:pPr>
                        <w:autoSpaceDE w:val="0"/>
                        <w:autoSpaceDN w:val="0"/>
                        <w:adjustRightInd w:val="0"/>
                        <w:jc w:val="center"/>
                        <w:rPr>
                          <w:b/>
                          <w:bCs/>
                          <w:color w:val="000000"/>
                          <w:sz w:val="36"/>
                          <w:szCs w:val="36"/>
                        </w:rPr>
                      </w:pPr>
                      <w:r>
                        <w:rPr>
                          <w:b/>
                          <w:bCs/>
                          <w:color w:val="000000"/>
                          <w:sz w:val="36"/>
                          <w:szCs w:val="36"/>
                        </w:rPr>
                        <w:t>September 2013</w:t>
                      </w:r>
                    </w:p>
                  </w:txbxContent>
                </v:textbox>
              </v:shape>
            </w:pict>
          </mc:Fallback>
        </mc:AlternateContent>
      </w:r>
      <w:r>
        <w:rPr>
          <w:noProof/>
          <w:lang w:val="nl-NL" w:eastAsia="nl-NL"/>
        </w:rPr>
        <mc:AlternateContent>
          <mc:Choice Requires="wps">
            <w:drawing>
              <wp:anchor distT="0" distB="0" distL="114300" distR="114300" simplePos="0" relativeHeight="251657216" behindDoc="0" locked="0" layoutInCell="1" allowOverlap="1" wp14:anchorId="5FDA14DE" wp14:editId="4C5F7452">
                <wp:simplePos x="0" y="0"/>
                <wp:positionH relativeFrom="column">
                  <wp:posOffset>-2510790</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0EC" w:rsidRDefault="00C320EC" w:rsidP="00460028">
                            <w:pPr>
                              <w:autoSpaceDE w:val="0"/>
                              <w:autoSpaceDN w:val="0"/>
                              <w:adjustRightInd w:val="0"/>
                              <w:rPr>
                                <w:i/>
                                <w:iCs/>
                                <w:color w:val="000000"/>
                                <w:sz w:val="48"/>
                                <w:szCs w:val="48"/>
                                <w:lang w:val="fr-FR"/>
                              </w:rPr>
                            </w:pPr>
                            <w:r>
                              <w:rPr>
                                <w:b/>
                                <w:bCs/>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pt;margin-top:445.9pt;width:432.3pt;height:30.1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" filled="f" fillcolor="#0c9" stroked="f">
                <v:textbox style="layout-flow:vertical;mso-layout-flow-alt:bottom-to-top">
                  <w:txbxContent>
                    <w:p w:rsidR="00C320EC" w:rsidRDefault="00C320EC" w:rsidP="00460028">
                      <w:pPr>
                        <w:autoSpaceDE w:val="0"/>
                        <w:autoSpaceDN w:val="0"/>
                        <w:adjustRightInd w:val="0"/>
                        <w:rPr>
                          <w:i/>
                          <w:iCs/>
                          <w:color w:val="000000"/>
                          <w:sz w:val="48"/>
                          <w:szCs w:val="48"/>
                          <w:lang w:val="fr-FR"/>
                        </w:rPr>
                      </w:pPr>
                      <w:r>
                        <w:rPr>
                          <w:b/>
                          <w:bCs/>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7" distR="114297" simplePos="0" relativeHeight="251659264" behindDoc="0" locked="0" layoutInCell="1" allowOverlap="1" wp14:anchorId="04FE484E" wp14:editId="2A289BFF">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7" distR="114297" simplePos="0" relativeHeight="251660288" behindDoc="0" locked="0" layoutInCell="1" allowOverlap="1" wp14:anchorId="72F5604C" wp14:editId="4A7C3B92">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240" behindDoc="0" locked="0" layoutInCell="1" allowOverlap="1" wp14:anchorId="1B06228A" wp14:editId="5567BB15">
                <wp:simplePos x="0" y="0"/>
                <wp:positionH relativeFrom="column">
                  <wp:posOffset>-1143635</wp:posOffset>
                </wp:positionH>
                <wp:positionV relativeFrom="paragraph">
                  <wp:posOffset>1551305</wp:posOffset>
                </wp:positionV>
                <wp:extent cx="2844800" cy="471170"/>
                <wp:effectExtent l="1110615" t="0" r="1104265" b="0"/>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0EC" w:rsidRDefault="00C320EC"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05pt;margin-top:122.15pt;width:224pt;height:37.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2XO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" filled="f" fillcolor="#0c9" stroked="f">
                <v:textbox style="layout-flow:vertical;mso-layout-flow-alt:bottom-to-top">
                  <w:txbxContent>
                    <w:p w:rsidR="00C320EC" w:rsidRDefault="00C320EC"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192" behindDoc="0" locked="0" layoutInCell="1" allowOverlap="1" wp14:anchorId="07810241" wp14:editId="7B40211F">
                <wp:simplePos x="0" y="0"/>
                <wp:positionH relativeFrom="column">
                  <wp:posOffset>855345</wp:posOffset>
                </wp:positionH>
                <wp:positionV relativeFrom="paragraph">
                  <wp:posOffset>7433945</wp:posOffset>
                </wp:positionV>
                <wp:extent cx="4587875" cy="883920"/>
                <wp:effectExtent l="0" t="0"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0EC" w:rsidRPr="00460028" w:rsidRDefault="00C320EC" w:rsidP="00460028">
                            <w:pPr>
                              <w:autoSpaceDE w:val="0"/>
                              <w:autoSpaceDN w:val="0"/>
                              <w:adjustRightInd w:val="0"/>
                              <w:jc w:val="center"/>
                              <w:rPr>
                                <w:color w:val="000000"/>
                                <w:sz w:val="20"/>
                                <w:szCs w:val="20"/>
                                <w:lang w:val="fr-FR"/>
                              </w:rPr>
                            </w:pPr>
                            <w:r>
                              <w:rPr>
                                <w:color w:val="000000"/>
                                <w:sz w:val="20"/>
                                <w:szCs w:val="20"/>
                                <w:lang w:val="fr-FR"/>
                              </w:rPr>
                              <w:t xml:space="preserve">10, rue des </w:t>
                            </w:r>
                            <w:proofErr w:type="spellStart"/>
                            <w:r>
                              <w:rPr>
                                <w:color w:val="000000"/>
                                <w:sz w:val="20"/>
                                <w:szCs w:val="20"/>
                                <w:lang w:val="fr-FR"/>
                              </w:rPr>
                              <w:t>Gaudines</w:t>
                            </w:r>
                            <w:proofErr w:type="spellEnd"/>
                          </w:p>
                          <w:p w:rsidR="00C320EC" w:rsidRDefault="00C320EC" w:rsidP="00460028">
                            <w:pPr>
                              <w:autoSpaceDE w:val="0"/>
                              <w:autoSpaceDN w:val="0"/>
                              <w:adjustRightInd w:val="0"/>
                              <w:jc w:val="center"/>
                              <w:rPr>
                                <w:color w:val="000000"/>
                                <w:sz w:val="20"/>
                                <w:szCs w:val="20"/>
                                <w:lang w:val="fr-FR"/>
                              </w:rPr>
                            </w:pPr>
                            <w:r w:rsidRPr="00460028">
                              <w:rPr>
                                <w:color w:val="000000"/>
                                <w:sz w:val="20"/>
                                <w:szCs w:val="20"/>
                                <w:lang w:val="fr-FR"/>
                              </w:rPr>
                              <w:t>78100</w:t>
                            </w:r>
                            <w:r>
                              <w:rPr>
                                <w:color w:val="000000"/>
                                <w:sz w:val="20"/>
                                <w:szCs w:val="20"/>
                                <w:lang w:val="fr-FR"/>
                              </w:rPr>
                              <w:t xml:space="preserve"> Saint Germain en Laye, France</w:t>
                            </w:r>
                          </w:p>
                          <w:p w:rsidR="00C320EC" w:rsidRDefault="00C320EC" w:rsidP="00460028">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+33 1 34 51 82 05</w:t>
                            </w:r>
                          </w:p>
                          <w:p w:rsidR="00C320EC" w:rsidRDefault="00C320EC" w:rsidP="00B534F2">
                            <w:pPr>
                              <w:autoSpaceDE w:val="0"/>
                              <w:autoSpaceDN w:val="0"/>
                              <w:adjustRightInd w:val="0"/>
                              <w:jc w:val="center"/>
                              <w:rPr>
                                <w:color w:val="000000"/>
                                <w:sz w:val="18"/>
                                <w:szCs w:val="18"/>
                                <w:lang w:val="fr-FR"/>
                              </w:rPr>
                            </w:pPr>
                            <w:proofErr w:type="gramStart"/>
                            <w:r>
                              <w:rPr>
                                <w:color w:val="000000"/>
                                <w:sz w:val="20"/>
                                <w:szCs w:val="20"/>
                              </w:rPr>
                              <w:t>e-mail</w:t>
                            </w:r>
                            <w:proofErr w:type="gramEnd"/>
                            <w:r>
                              <w:rPr>
                                <w:color w:val="000000"/>
                                <w:sz w:val="20"/>
                                <w:szCs w:val="20"/>
                              </w:rPr>
                              <w:t xml:space="preserve">:  </w:t>
                            </w:r>
                            <w:hyperlink r:id="rId9" w:history="1">
                              <w:r w:rsidRPr="00713387">
                                <w:rPr>
                                  <w:rStyle w:val="Hyperlink"/>
                                  <w:sz w:val="20"/>
                                  <w:szCs w:val="20"/>
                                </w:rPr>
                                <w:t>contact@iala-aism.org</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0" w:history="1">
                              <w:r w:rsidRPr="00126198">
                                <w:rPr>
                                  <w:rStyle w:val="Hyperlink"/>
                                  <w:sz w:val="20"/>
                                  <w:szCs w:val="20"/>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0" type="#_x0000_t202" style="position:absolute;left:0;text-align:left;margin-left:67.35pt;margin-top:585.35pt;width:361.25pt;height:6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STs6rvgIAAMIFAAAOAAAAAAAAAAAAAAAAAC4CAABkcnMvZTJvRG9jLnhtbFBLAQItABQABgAI&#10;AAAAIQChOP1k4QAAAA0BAAAPAAAAAAAAAAAAAAAAABgFAABkcnMvZG93bnJldi54bWxQSwUGAAAA&#10;AAQABADzAAAAJgYAAAAA&#10;" filled="f" fillcolor="#0c9" stroked="f">
                <v:textbox>
                  <w:txbxContent>
                    <w:p w:rsidR="00C320EC" w:rsidRPr="00460028" w:rsidRDefault="00C320EC" w:rsidP="00460028">
                      <w:pPr>
                        <w:autoSpaceDE w:val="0"/>
                        <w:autoSpaceDN w:val="0"/>
                        <w:adjustRightInd w:val="0"/>
                        <w:jc w:val="center"/>
                        <w:rPr>
                          <w:color w:val="000000"/>
                          <w:sz w:val="20"/>
                          <w:szCs w:val="20"/>
                          <w:lang w:val="fr-FR"/>
                        </w:rPr>
                      </w:pPr>
                      <w:r>
                        <w:rPr>
                          <w:color w:val="000000"/>
                          <w:sz w:val="20"/>
                          <w:szCs w:val="20"/>
                          <w:lang w:val="fr-FR"/>
                        </w:rPr>
                        <w:t xml:space="preserve">10, rue des </w:t>
                      </w:r>
                      <w:proofErr w:type="spellStart"/>
                      <w:r>
                        <w:rPr>
                          <w:color w:val="000000"/>
                          <w:sz w:val="20"/>
                          <w:szCs w:val="20"/>
                          <w:lang w:val="fr-FR"/>
                        </w:rPr>
                        <w:t>Gaudines</w:t>
                      </w:r>
                      <w:proofErr w:type="spellEnd"/>
                    </w:p>
                    <w:p w:rsidR="00C320EC" w:rsidRDefault="00C320EC" w:rsidP="00460028">
                      <w:pPr>
                        <w:autoSpaceDE w:val="0"/>
                        <w:autoSpaceDN w:val="0"/>
                        <w:adjustRightInd w:val="0"/>
                        <w:jc w:val="center"/>
                        <w:rPr>
                          <w:color w:val="000000"/>
                          <w:sz w:val="20"/>
                          <w:szCs w:val="20"/>
                          <w:lang w:val="fr-FR"/>
                        </w:rPr>
                      </w:pPr>
                      <w:r w:rsidRPr="00460028">
                        <w:rPr>
                          <w:color w:val="000000"/>
                          <w:sz w:val="20"/>
                          <w:szCs w:val="20"/>
                          <w:lang w:val="fr-FR"/>
                        </w:rPr>
                        <w:t>78100</w:t>
                      </w:r>
                      <w:r>
                        <w:rPr>
                          <w:color w:val="000000"/>
                          <w:sz w:val="20"/>
                          <w:szCs w:val="20"/>
                          <w:lang w:val="fr-FR"/>
                        </w:rPr>
                        <w:t xml:space="preserve"> Saint Germain en Laye, France</w:t>
                      </w:r>
                    </w:p>
                    <w:p w:rsidR="00C320EC" w:rsidRDefault="00C320EC" w:rsidP="00460028">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+33 1 34 51 82 05</w:t>
                      </w:r>
                    </w:p>
                    <w:p w:rsidR="00C320EC" w:rsidRDefault="00C320EC" w:rsidP="00B534F2">
                      <w:pPr>
                        <w:autoSpaceDE w:val="0"/>
                        <w:autoSpaceDN w:val="0"/>
                        <w:adjustRightInd w:val="0"/>
                        <w:jc w:val="center"/>
                        <w:rPr>
                          <w:color w:val="000000"/>
                          <w:sz w:val="18"/>
                          <w:szCs w:val="18"/>
                          <w:lang w:val="fr-FR"/>
                        </w:rPr>
                      </w:pPr>
                      <w:proofErr w:type="gramStart"/>
                      <w:r>
                        <w:rPr>
                          <w:color w:val="000000"/>
                          <w:sz w:val="20"/>
                          <w:szCs w:val="20"/>
                        </w:rPr>
                        <w:t>e-mail</w:t>
                      </w:r>
                      <w:proofErr w:type="gramEnd"/>
                      <w:r>
                        <w:rPr>
                          <w:color w:val="000000"/>
                          <w:sz w:val="20"/>
                          <w:szCs w:val="20"/>
                        </w:rPr>
                        <w:t xml:space="preserve">:  </w:t>
                      </w:r>
                      <w:hyperlink r:id="rId11" w:history="1">
                        <w:r w:rsidRPr="00713387">
                          <w:rPr>
                            <w:rStyle w:val="Hyperlink"/>
                            <w:sz w:val="20"/>
                            <w:szCs w:val="20"/>
                          </w:rPr>
                          <w:t>contact@iala-aism.org</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2" w:history="1">
                        <w:r w:rsidRPr="00126198">
                          <w:rPr>
                            <w:rStyle w:val="Hyperlink"/>
                            <w:sz w:val="20"/>
                            <w:szCs w:val="20"/>
                          </w:rPr>
                          <w:t>www.iala-aism.org</w:t>
                        </w:r>
                      </w:hyperlink>
                    </w:p>
                  </w:txbxContent>
                </v:textbox>
              </v:shape>
            </w:pict>
          </mc:Fallback>
        </mc:AlternateContent>
      </w:r>
      <w:r>
        <w:rPr>
          <w:b w:val="0"/>
          <w:bCs w:val="0"/>
          <w:noProof/>
          <w:lang w:val="nl-NL" w:eastAsia="nl-NL"/>
        </w:rPr>
        <w:drawing>
          <wp:anchor distT="0" distB="0" distL="114300" distR="114300" simplePos="0" relativeHeight="251655168" behindDoc="0" locked="0" layoutInCell="1" allowOverlap="1" wp14:anchorId="6643943A" wp14:editId="499A598D">
            <wp:simplePos x="0" y="0"/>
            <wp:positionH relativeFrom="column">
              <wp:posOffset>2514600</wp:posOffset>
            </wp:positionH>
            <wp:positionV relativeFrom="paragraph">
              <wp:posOffset>4611370</wp:posOffset>
            </wp:positionV>
            <wp:extent cx="898525" cy="1236980"/>
            <wp:effectExtent l="0" t="0" r="0" b="1270"/>
            <wp:wrapNone/>
            <wp:docPr id="10"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bookmarkEnd w:id="0"/>
      <w:r w:rsidR="00D93AC5" w:rsidRPr="00AF63C9">
        <w:br w:type="page"/>
      </w:r>
      <w:bookmarkStart w:id="3" w:name="_Toc223413453"/>
      <w:r w:rsidR="00D93AC5" w:rsidRPr="006A019D">
        <w:lastRenderedPageBreak/>
        <w:t>Document Revisions</w:t>
      </w:r>
      <w:bookmarkEnd w:id="1"/>
      <w:bookmarkEnd w:id="3"/>
      <w:bookmarkEnd w:id="2"/>
    </w:p>
    <w:p w:rsidR="00D93AC5" w:rsidRPr="006A019D" w:rsidRDefault="00D93AC5" w:rsidP="00A163D8">
      <w:pPr>
        <w:pStyle w:val="BodyText"/>
      </w:pPr>
      <w:r w:rsidRPr="006A019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D93AC5" w:rsidRPr="006A019D">
        <w:tc>
          <w:tcPr>
            <w:tcW w:w="1908" w:type="dxa"/>
          </w:tcPr>
          <w:p w:rsidR="00D93AC5" w:rsidRPr="006A019D" w:rsidRDefault="00D93AC5" w:rsidP="00A163D8">
            <w:pPr>
              <w:spacing w:before="60" w:after="60"/>
              <w:jc w:val="center"/>
              <w:rPr>
                <w:b/>
                <w:bCs/>
              </w:rPr>
            </w:pPr>
            <w:r w:rsidRPr="006A019D">
              <w:rPr>
                <w:b/>
                <w:bCs/>
              </w:rPr>
              <w:t>Date</w:t>
            </w:r>
          </w:p>
        </w:tc>
        <w:tc>
          <w:tcPr>
            <w:tcW w:w="3360" w:type="dxa"/>
          </w:tcPr>
          <w:p w:rsidR="00D93AC5" w:rsidRPr="006A019D" w:rsidRDefault="00D93AC5" w:rsidP="00A163D8">
            <w:pPr>
              <w:spacing w:before="60" w:after="60"/>
              <w:jc w:val="center"/>
              <w:rPr>
                <w:b/>
                <w:bCs/>
              </w:rPr>
            </w:pPr>
            <w:r w:rsidRPr="006A019D">
              <w:rPr>
                <w:b/>
                <w:bCs/>
              </w:rPr>
              <w:t>Page / Section Revised</w:t>
            </w:r>
          </w:p>
        </w:tc>
        <w:tc>
          <w:tcPr>
            <w:tcW w:w="4161" w:type="dxa"/>
          </w:tcPr>
          <w:p w:rsidR="00D93AC5" w:rsidRPr="006A019D" w:rsidRDefault="00D93AC5" w:rsidP="00A163D8">
            <w:pPr>
              <w:spacing w:before="60" w:after="60"/>
              <w:jc w:val="center"/>
              <w:rPr>
                <w:b/>
                <w:bCs/>
              </w:rPr>
            </w:pPr>
            <w:r w:rsidRPr="006A019D">
              <w:rPr>
                <w:b/>
                <w:bCs/>
              </w:rPr>
              <w:t>Requirement for Revision</w:t>
            </w:r>
          </w:p>
        </w:tc>
      </w:tr>
      <w:tr w:rsidR="00D93AC5" w:rsidRPr="006A019D">
        <w:trPr>
          <w:trHeight w:val="851"/>
        </w:trPr>
        <w:tc>
          <w:tcPr>
            <w:tcW w:w="1908" w:type="dxa"/>
            <w:vAlign w:val="center"/>
          </w:tcPr>
          <w:p w:rsidR="00D93AC5" w:rsidRPr="006A019D" w:rsidRDefault="00D93AC5" w:rsidP="00A163D8">
            <w:pPr>
              <w:spacing w:before="60" w:after="60"/>
              <w:rPr>
                <w:highlight w:val="yellow"/>
              </w:rPr>
            </w:pPr>
          </w:p>
        </w:tc>
        <w:tc>
          <w:tcPr>
            <w:tcW w:w="3360" w:type="dxa"/>
            <w:vAlign w:val="center"/>
          </w:tcPr>
          <w:p w:rsidR="00D93AC5" w:rsidRPr="006A019D" w:rsidRDefault="00D93AC5" w:rsidP="00A163D8">
            <w:pPr>
              <w:spacing w:before="60" w:after="60"/>
              <w:rPr>
                <w:highlight w:val="yellow"/>
              </w:rPr>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bl>
    <w:p w:rsidR="00146A04" w:rsidRDefault="00D93AC5">
      <w:pPr>
        <w:rPr>
          <w:b/>
          <w:bCs/>
          <w:kern w:val="28"/>
          <w:sz w:val="32"/>
          <w:szCs w:val="32"/>
          <w:lang w:val="en-US" w:eastAsia="en-US"/>
        </w:rPr>
      </w:pPr>
      <w:r w:rsidRPr="006A019D">
        <w:br w:type="page"/>
      </w:r>
      <w:bookmarkStart w:id="4" w:name="_Toc223413454"/>
      <w:bookmarkStart w:id="5" w:name="_Toc350807900"/>
    </w:p>
    <w:p w:rsidR="00146A04" w:rsidRDefault="00146A04" w:rsidP="00146A04">
      <w:pPr>
        <w:pStyle w:val="TOCHeading"/>
        <w:jc w:val="center"/>
      </w:pPr>
      <w:r>
        <w:lastRenderedPageBreak/>
        <w:t>Table of Contents</w:t>
      </w:r>
    </w:p>
    <w:bookmarkStart w:id="6" w:name="_GoBack"/>
    <w:bookmarkEnd w:id="6"/>
    <w:p w:rsidR="005E6D40" w:rsidRDefault="00CC5C41">
      <w:pPr>
        <w:pStyle w:val="TOC1"/>
        <w:rPr>
          <w:rFonts w:asciiTheme="minorHAnsi" w:eastAsiaTheme="minorEastAsia" w:hAnsiTheme="minorHAnsi" w:cstheme="minorBidi"/>
          <w:lang w:val="nl-NL" w:eastAsia="nl-NL"/>
        </w:rPr>
      </w:pPr>
      <w:r>
        <w:rPr>
          <w:lang w:val="sv-SE"/>
        </w:rPr>
        <w:fldChar w:fldCharType="begin"/>
      </w:r>
      <w:r w:rsidR="00146A04">
        <w:rPr>
          <w:lang w:val="sv-SE"/>
        </w:rPr>
        <w:instrText xml:space="preserve"> TOC \o "1-3" \h \z \u </w:instrText>
      </w:r>
      <w:r>
        <w:rPr>
          <w:lang w:val="sv-SE"/>
        </w:rPr>
        <w:fldChar w:fldCharType="separate"/>
      </w:r>
      <w:hyperlink w:anchor="_Toc370820892" w:history="1">
        <w:r w:rsidR="005E6D40" w:rsidRPr="00716F73">
          <w:rPr>
            <w:rStyle w:val="Hyperlink"/>
          </w:rPr>
          <w:t>Document Revisions</w:t>
        </w:r>
        <w:r w:rsidR="005E6D40">
          <w:rPr>
            <w:webHidden/>
          </w:rPr>
          <w:tab/>
        </w:r>
        <w:r w:rsidR="005E6D40">
          <w:rPr>
            <w:webHidden/>
          </w:rPr>
          <w:fldChar w:fldCharType="begin"/>
        </w:r>
        <w:r w:rsidR="005E6D40">
          <w:rPr>
            <w:webHidden/>
          </w:rPr>
          <w:instrText xml:space="preserve"> PAGEREF _Toc370820892 \h </w:instrText>
        </w:r>
        <w:r w:rsidR="005E6D40">
          <w:rPr>
            <w:webHidden/>
          </w:rPr>
        </w:r>
        <w:r w:rsidR="005E6D40">
          <w:rPr>
            <w:webHidden/>
          </w:rPr>
          <w:fldChar w:fldCharType="separate"/>
        </w:r>
        <w:r w:rsidR="005E6D40">
          <w:rPr>
            <w:webHidden/>
          </w:rPr>
          <w:t>1</w:t>
        </w:r>
        <w:r w:rsidR="005E6D40">
          <w:rPr>
            <w:webHidden/>
          </w:rPr>
          <w:fldChar w:fldCharType="end"/>
        </w:r>
      </w:hyperlink>
    </w:p>
    <w:p w:rsidR="005E6D40" w:rsidRDefault="005E6D40">
      <w:pPr>
        <w:pStyle w:val="TOC1"/>
        <w:rPr>
          <w:rFonts w:asciiTheme="minorHAnsi" w:eastAsiaTheme="minorEastAsia" w:hAnsiTheme="minorHAnsi" w:cstheme="minorBidi"/>
          <w:lang w:val="nl-NL" w:eastAsia="nl-NL"/>
        </w:rPr>
      </w:pPr>
      <w:hyperlink w:anchor="_Toc370820893" w:history="1">
        <w:r w:rsidRPr="00716F73">
          <w:rPr>
            <w:rStyle w:val="Hyperlink"/>
          </w:rPr>
          <w:t>1</w:t>
        </w:r>
        <w:r>
          <w:rPr>
            <w:rFonts w:asciiTheme="minorHAnsi" w:eastAsiaTheme="minorEastAsia" w:hAnsiTheme="minorHAnsi" w:cstheme="minorBidi"/>
            <w:lang w:val="nl-NL" w:eastAsia="nl-NL"/>
          </w:rPr>
          <w:tab/>
        </w:r>
        <w:r w:rsidRPr="00716F73">
          <w:rPr>
            <w:rStyle w:val="Hyperlink"/>
          </w:rPr>
          <w:t>Introduction</w:t>
        </w:r>
        <w:r>
          <w:rPr>
            <w:webHidden/>
          </w:rPr>
          <w:tab/>
        </w:r>
        <w:r>
          <w:rPr>
            <w:webHidden/>
          </w:rPr>
          <w:fldChar w:fldCharType="begin"/>
        </w:r>
        <w:r>
          <w:rPr>
            <w:webHidden/>
          </w:rPr>
          <w:instrText xml:space="preserve"> PAGEREF _Toc370820893 \h </w:instrText>
        </w:r>
        <w:r>
          <w:rPr>
            <w:webHidden/>
          </w:rPr>
        </w:r>
        <w:r>
          <w:rPr>
            <w:webHidden/>
          </w:rPr>
          <w:fldChar w:fldCharType="separate"/>
        </w:r>
        <w:r>
          <w:rPr>
            <w:webHidden/>
          </w:rPr>
          <w:t>4</w:t>
        </w:r>
        <w:r>
          <w:rPr>
            <w:webHidden/>
          </w:rPr>
          <w:fldChar w:fldCharType="end"/>
        </w:r>
      </w:hyperlink>
    </w:p>
    <w:p w:rsidR="005E6D40" w:rsidRDefault="005E6D40">
      <w:pPr>
        <w:pStyle w:val="TOC1"/>
        <w:rPr>
          <w:rFonts w:asciiTheme="minorHAnsi" w:eastAsiaTheme="minorEastAsia" w:hAnsiTheme="minorHAnsi" w:cstheme="minorBidi"/>
          <w:lang w:val="nl-NL" w:eastAsia="nl-NL"/>
        </w:rPr>
      </w:pPr>
      <w:hyperlink w:anchor="_Toc370820894" w:history="1">
        <w:r w:rsidRPr="00716F73">
          <w:rPr>
            <w:rStyle w:val="Hyperlink"/>
          </w:rPr>
          <w:t>2</w:t>
        </w:r>
        <w:r>
          <w:rPr>
            <w:rFonts w:asciiTheme="minorHAnsi" w:eastAsiaTheme="minorEastAsia" w:hAnsiTheme="minorHAnsi" w:cstheme="minorBidi"/>
            <w:lang w:val="nl-NL" w:eastAsia="nl-NL"/>
          </w:rPr>
          <w:tab/>
        </w:r>
        <w:r w:rsidRPr="00716F73">
          <w:rPr>
            <w:rStyle w:val="Hyperlink"/>
          </w:rPr>
          <w:t>Overview</w:t>
        </w:r>
        <w:r>
          <w:rPr>
            <w:webHidden/>
          </w:rPr>
          <w:tab/>
        </w:r>
        <w:r>
          <w:rPr>
            <w:webHidden/>
          </w:rPr>
          <w:fldChar w:fldCharType="begin"/>
        </w:r>
        <w:r>
          <w:rPr>
            <w:webHidden/>
          </w:rPr>
          <w:instrText xml:space="preserve"> PAGEREF _Toc370820894 \h </w:instrText>
        </w:r>
        <w:r>
          <w:rPr>
            <w:webHidden/>
          </w:rPr>
        </w:r>
        <w:r>
          <w:rPr>
            <w:webHidden/>
          </w:rPr>
          <w:fldChar w:fldCharType="separate"/>
        </w:r>
        <w:r>
          <w:rPr>
            <w:webHidden/>
          </w:rPr>
          <w:t>4</w:t>
        </w:r>
        <w:r>
          <w:rPr>
            <w:webHidden/>
          </w:rPr>
          <w:fldChar w:fldCharType="end"/>
        </w:r>
      </w:hyperlink>
    </w:p>
    <w:p w:rsidR="005E6D40" w:rsidRDefault="005E6D40">
      <w:pPr>
        <w:pStyle w:val="TOC1"/>
        <w:rPr>
          <w:rFonts w:asciiTheme="minorHAnsi" w:eastAsiaTheme="minorEastAsia" w:hAnsiTheme="minorHAnsi" w:cstheme="minorBidi"/>
          <w:lang w:val="nl-NL" w:eastAsia="nl-NL"/>
        </w:rPr>
      </w:pPr>
      <w:hyperlink w:anchor="_Toc370820895" w:history="1">
        <w:r w:rsidRPr="00716F73">
          <w:rPr>
            <w:rStyle w:val="Hyperlink"/>
          </w:rPr>
          <w:t>3</w:t>
        </w:r>
        <w:r>
          <w:rPr>
            <w:rFonts w:asciiTheme="minorHAnsi" w:eastAsiaTheme="minorEastAsia" w:hAnsiTheme="minorHAnsi" w:cstheme="minorBidi"/>
            <w:lang w:val="nl-NL" w:eastAsia="nl-NL"/>
          </w:rPr>
          <w:tab/>
        </w:r>
        <w:r w:rsidRPr="00716F73">
          <w:rPr>
            <w:rStyle w:val="Hyperlink"/>
          </w:rPr>
          <w:t>Aims and Objectives</w:t>
        </w:r>
        <w:r>
          <w:rPr>
            <w:webHidden/>
          </w:rPr>
          <w:tab/>
        </w:r>
        <w:r>
          <w:rPr>
            <w:webHidden/>
          </w:rPr>
          <w:fldChar w:fldCharType="begin"/>
        </w:r>
        <w:r>
          <w:rPr>
            <w:webHidden/>
          </w:rPr>
          <w:instrText xml:space="preserve"> PAGEREF _Toc370820895 \h </w:instrText>
        </w:r>
        <w:r>
          <w:rPr>
            <w:webHidden/>
          </w:rPr>
        </w:r>
        <w:r>
          <w:rPr>
            <w:webHidden/>
          </w:rPr>
          <w:fldChar w:fldCharType="separate"/>
        </w:r>
        <w:r>
          <w:rPr>
            <w:webHidden/>
          </w:rPr>
          <w:t>4</w:t>
        </w:r>
        <w:r>
          <w:rPr>
            <w:webHidden/>
          </w:rPr>
          <w:fldChar w:fldCharType="end"/>
        </w:r>
      </w:hyperlink>
    </w:p>
    <w:p w:rsidR="005E6D40" w:rsidRDefault="005E6D40">
      <w:pPr>
        <w:pStyle w:val="TOC1"/>
        <w:rPr>
          <w:rFonts w:asciiTheme="minorHAnsi" w:eastAsiaTheme="minorEastAsia" w:hAnsiTheme="minorHAnsi" w:cstheme="minorBidi"/>
          <w:lang w:val="nl-NL" w:eastAsia="nl-NL"/>
        </w:rPr>
      </w:pPr>
      <w:hyperlink w:anchor="_Toc370820896" w:history="1">
        <w:r w:rsidRPr="00716F73">
          <w:rPr>
            <w:rStyle w:val="Hyperlink"/>
          </w:rPr>
          <w:t>4</w:t>
        </w:r>
        <w:r>
          <w:rPr>
            <w:rFonts w:asciiTheme="minorHAnsi" w:eastAsiaTheme="minorEastAsia" w:hAnsiTheme="minorHAnsi" w:cstheme="minorBidi"/>
            <w:lang w:val="nl-NL" w:eastAsia="nl-NL"/>
          </w:rPr>
          <w:tab/>
        </w:r>
        <w:r w:rsidRPr="00716F73">
          <w:rPr>
            <w:rStyle w:val="Hyperlink"/>
          </w:rPr>
          <w:t>Responsibilities</w:t>
        </w:r>
        <w:r>
          <w:rPr>
            <w:webHidden/>
          </w:rPr>
          <w:tab/>
        </w:r>
        <w:r>
          <w:rPr>
            <w:webHidden/>
          </w:rPr>
          <w:fldChar w:fldCharType="begin"/>
        </w:r>
        <w:r>
          <w:rPr>
            <w:webHidden/>
          </w:rPr>
          <w:instrText xml:space="preserve"> PAGEREF _Toc370820896 \h </w:instrText>
        </w:r>
        <w:r>
          <w:rPr>
            <w:webHidden/>
          </w:rPr>
        </w:r>
        <w:r>
          <w:rPr>
            <w:webHidden/>
          </w:rPr>
          <w:fldChar w:fldCharType="separate"/>
        </w:r>
        <w:r>
          <w:rPr>
            <w:webHidden/>
          </w:rPr>
          <w:t>5</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897" w:history="1">
        <w:r w:rsidRPr="00716F73">
          <w:rPr>
            <w:rStyle w:val="Hyperlink"/>
            <w:lang w:eastAsia="en-US"/>
          </w:rPr>
          <w:t>4.1</w:t>
        </w:r>
        <w:r>
          <w:rPr>
            <w:rFonts w:asciiTheme="minorHAnsi" w:eastAsiaTheme="minorEastAsia" w:hAnsiTheme="minorHAnsi" w:cstheme="minorBidi"/>
            <w:lang w:val="nl-NL" w:eastAsia="nl-NL"/>
          </w:rPr>
          <w:tab/>
        </w:r>
        <w:r w:rsidRPr="00716F73">
          <w:rPr>
            <w:rStyle w:val="Hyperlink"/>
            <w:lang w:eastAsia="en-US"/>
          </w:rPr>
          <w:t>Contracting Government / Competent Authority</w:t>
        </w:r>
        <w:r>
          <w:rPr>
            <w:webHidden/>
          </w:rPr>
          <w:tab/>
        </w:r>
        <w:r>
          <w:rPr>
            <w:webHidden/>
          </w:rPr>
          <w:fldChar w:fldCharType="begin"/>
        </w:r>
        <w:r>
          <w:rPr>
            <w:webHidden/>
          </w:rPr>
          <w:instrText xml:space="preserve"> PAGEREF _Toc370820897 \h </w:instrText>
        </w:r>
        <w:r>
          <w:rPr>
            <w:webHidden/>
          </w:rPr>
        </w:r>
        <w:r>
          <w:rPr>
            <w:webHidden/>
          </w:rPr>
          <w:fldChar w:fldCharType="separate"/>
        </w:r>
        <w:r>
          <w:rPr>
            <w:webHidden/>
          </w:rPr>
          <w:t>5</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898" w:history="1">
        <w:r w:rsidRPr="00716F73">
          <w:rPr>
            <w:rStyle w:val="Hyperlink"/>
            <w:lang w:eastAsia="en-US"/>
          </w:rPr>
          <w:t>4.2</w:t>
        </w:r>
        <w:r>
          <w:rPr>
            <w:rFonts w:asciiTheme="minorHAnsi" w:eastAsiaTheme="minorEastAsia" w:hAnsiTheme="minorHAnsi" w:cstheme="minorBidi"/>
            <w:lang w:val="nl-NL" w:eastAsia="nl-NL"/>
          </w:rPr>
          <w:tab/>
        </w:r>
        <w:r w:rsidRPr="00716F73">
          <w:rPr>
            <w:rStyle w:val="Hyperlink"/>
            <w:lang w:eastAsia="en-US"/>
          </w:rPr>
          <w:t>VTS Authority</w:t>
        </w:r>
        <w:r>
          <w:rPr>
            <w:webHidden/>
          </w:rPr>
          <w:tab/>
        </w:r>
        <w:r>
          <w:rPr>
            <w:webHidden/>
          </w:rPr>
          <w:fldChar w:fldCharType="begin"/>
        </w:r>
        <w:r>
          <w:rPr>
            <w:webHidden/>
          </w:rPr>
          <w:instrText xml:space="preserve"> PAGEREF _Toc370820898 \h </w:instrText>
        </w:r>
        <w:r>
          <w:rPr>
            <w:webHidden/>
          </w:rPr>
        </w:r>
        <w:r>
          <w:rPr>
            <w:webHidden/>
          </w:rPr>
          <w:fldChar w:fldCharType="separate"/>
        </w:r>
        <w:r>
          <w:rPr>
            <w:webHidden/>
          </w:rPr>
          <w:t>5</w:t>
        </w:r>
        <w:r>
          <w:rPr>
            <w:webHidden/>
          </w:rPr>
          <w:fldChar w:fldCharType="end"/>
        </w:r>
      </w:hyperlink>
    </w:p>
    <w:p w:rsidR="005E6D40" w:rsidRDefault="005E6D40">
      <w:pPr>
        <w:pStyle w:val="TOC1"/>
        <w:rPr>
          <w:rFonts w:asciiTheme="minorHAnsi" w:eastAsiaTheme="minorEastAsia" w:hAnsiTheme="minorHAnsi" w:cstheme="minorBidi"/>
          <w:lang w:val="nl-NL" w:eastAsia="nl-NL"/>
        </w:rPr>
      </w:pPr>
      <w:hyperlink w:anchor="_Toc370820899" w:history="1">
        <w:r w:rsidRPr="00716F73">
          <w:rPr>
            <w:rStyle w:val="Hyperlink"/>
          </w:rPr>
          <w:t>5</w:t>
        </w:r>
        <w:r>
          <w:rPr>
            <w:rFonts w:asciiTheme="minorHAnsi" w:eastAsiaTheme="minorEastAsia" w:hAnsiTheme="minorHAnsi" w:cstheme="minorBidi"/>
            <w:lang w:val="nl-NL" w:eastAsia="nl-NL"/>
          </w:rPr>
          <w:tab/>
        </w:r>
        <w:r w:rsidRPr="00716F73">
          <w:rPr>
            <w:rStyle w:val="Hyperlink"/>
          </w:rPr>
          <w:t>Framework for Auditing and Assessing</w:t>
        </w:r>
        <w:r>
          <w:rPr>
            <w:webHidden/>
          </w:rPr>
          <w:tab/>
        </w:r>
        <w:r>
          <w:rPr>
            <w:webHidden/>
          </w:rPr>
          <w:fldChar w:fldCharType="begin"/>
        </w:r>
        <w:r>
          <w:rPr>
            <w:webHidden/>
          </w:rPr>
          <w:instrText xml:space="preserve"> PAGEREF _Toc370820899 \h </w:instrText>
        </w:r>
        <w:r>
          <w:rPr>
            <w:webHidden/>
          </w:rPr>
        </w:r>
        <w:r>
          <w:rPr>
            <w:webHidden/>
          </w:rPr>
          <w:fldChar w:fldCharType="separate"/>
        </w:r>
        <w:r>
          <w:rPr>
            <w:webHidden/>
          </w:rPr>
          <w:t>5</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900" w:history="1">
        <w:r w:rsidRPr="00716F73">
          <w:rPr>
            <w:rStyle w:val="Hyperlink"/>
            <w:lang w:eastAsia="en-US"/>
          </w:rPr>
          <w:t>5.1</w:t>
        </w:r>
        <w:r>
          <w:rPr>
            <w:rFonts w:asciiTheme="minorHAnsi" w:eastAsiaTheme="minorEastAsia" w:hAnsiTheme="minorHAnsi" w:cstheme="minorBidi"/>
            <w:lang w:val="nl-NL" w:eastAsia="nl-NL"/>
          </w:rPr>
          <w:tab/>
        </w:r>
        <w:r w:rsidRPr="00716F73">
          <w:rPr>
            <w:rStyle w:val="Hyperlink"/>
            <w:lang w:eastAsia="en-US"/>
          </w:rPr>
          <w:t>Checklist for the Auditing and Assessing VTS</w:t>
        </w:r>
        <w:r>
          <w:rPr>
            <w:webHidden/>
          </w:rPr>
          <w:tab/>
        </w:r>
        <w:r>
          <w:rPr>
            <w:webHidden/>
          </w:rPr>
          <w:fldChar w:fldCharType="begin"/>
        </w:r>
        <w:r>
          <w:rPr>
            <w:webHidden/>
          </w:rPr>
          <w:instrText xml:space="preserve"> PAGEREF _Toc370820900 \h </w:instrText>
        </w:r>
        <w:r>
          <w:rPr>
            <w:webHidden/>
          </w:rPr>
        </w:r>
        <w:r>
          <w:rPr>
            <w:webHidden/>
          </w:rPr>
          <w:fldChar w:fldCharType="separate"/>
        </w:r>
        <w:r>
          <w:rPr>
            <w:webHidden/>
          </w:rPr>
          <w:t>6</w:t>
        </w:r>
        <w:r>
          <w:rPr>
            <w:webHidden/>
          </w:rPr>
          <w:fldChar w:fldCharType="end"/>
        </w:r>
      </w:hyperlink>
    </w:p>
    <w:p w:rsidR="005E6D40" w:rsidRDefault="005E6D40">
      <w:pPr>
        <w:pStyle w:val="TOC1"/>
        <w:rPr>
          <w:rFonts w:asciiTheme="minorHAnsi" w:eastAsiaTheme="minorEastAsia" w:hAnsiTheme="minorHAnsi" w:cstheme="minorBidi"/>
          <w:lang w:val="nl-NL" w:eastAsia="nl-NL"/>
        </w:rPr>
      </w:pPr>
      <w:hyperlink w:anchor="_Toc370820901" w:history="1">
        <w:r w:rsidRPr="00716F73">
          <w:rPr>
            <w:rStyle w:val="Hyperlink"/>
            <w:lang w:val="en-AU"/>
          </w:rPr>
          <w:t>6</w:t>
        </w:r>
        <w:r>
          <w:rPr>
            <w:rFonts w:asciiTheme="minorHAnsi" w:eastAsiaTheme="minorEastAsia" w:hAnsiTheme="minorHAnsi" w:cstheme="minorBidi"/>
            <w:lang w:val="nl-NL" w:eastAsia="nl-NL"/>
          </w:rPr>
          <w:tab/>
        </w:r>
        <w:r w:rsidRPr="00716F73">
          <w:rPr>
            <w:rStyle w:val="Hyperlink"/>
            <w:lang w:val="en-AU"/>
          </w:rPr>
          <w:t>Procedures for Auditing and Assessing VTS</w:t>
        </w:r>
        <w:r>
          <w:rPr>
            <w:webHidden/>
          </w:rPr>
          <w:tab/>
        </w:r>
        <w:r>
          <w:rPr>
            <w:webHidden/>
          </w:rPr>
          <w:fldChar w:fldCharType="begin"/>
        </w:r>
        <w:r>
          <w:rPr>
            <w:webHidden/>
          </w:rPr>
          <w:instrText xml:space="preserve"> PAGEREF _Toc370820901 \h </w:instrText>
        </w:r>
        <w:r>
          <w:rPr>
            <w:webHidden/>
          </w:rPr>
        </w:r>
        <w:r>
          <w:rPr>
            <w:webHidden/>
          </w:rPr>
          <w:fldChar w:fldCharType="separate"/>
        </w:r>
        <w:r>
          <w:rPr>
            <w:webHidden/>
          </w:rPr>
          <w:t>6</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902" w:history="1">
        <w:r w:rsidRPr="00716F73">
          <w:rPr>
            <w:rStyle w:val="Hyperlink"/>
            <w:lang w:val="en-AU" w:eastAsia="de-DE"/>
          </w:rPr>
          <w:t>Step 1 – Request</w:t>
        </w:r>
        <w:r>
          <w:rPr>
            <w:webHidden/>
          </w:rPr>
          <w:tab/>
        </w:r>
        <w:r>
          <w:rPr>
            <w:webHidden/>
          </w:rPr>
          <w:fldChar w:fldCharType="begin"/>
        </w:r>
        <w:r>
          <w:rPr>
            <w:webHidden/>
          </w:rPr>
          <w:instrText xml:space="preserve"> PAGEREF _Toc370820902 \h </w:instrText>
        </w:r>
        <w:r>
          <w:rPr>
            <w:webHidden/>
          </w:rPr>
        </w:r>
        <w:r>
          <w:rPr>
            <w:webHidden/>
          </w:rPr>
          <w:fldChar w:fldCharType="separate"/>
        </w:r>
        <w:r>
          <w:rPr>
            <w:webHidden/>
          </w:rPr>
          <w:t>6</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903" w:history="1">
        <w:r w:rsidRPr="00716F73">
          <w:rPr>
            <w:rStyle w:val="Hyperlink"/>
            <w:lang w:val="en-AU" w:eastAsia="de-DE"/>
          </w:rPr>
          <w:t>Step 2 – Pre-audit documentation</w:t>
        </w:r>
        <w:r>
          <w:rPr>
            <w:webHidden/>
          </w:rPr>
          <w:tab/>
        </w:r>
        <w:r>
          <w:rPr>
            <w:webHidden/>
          </w:rPr>
          <w:fldChar w:fldCharType="begin"/>
        </w:r>
        <w:r>
          <w:rPr>
            <w:webHidden/>
          </w:rPr>
          <w:instrText xml:space="preserve"> PAGEREF _Toc370820903 \h </w:instrText>
        </w:r>
        <w:r>
          <w:rPr>
            <w:webHidden/>
          </w:rPr>
        </w:r>
        <w:r>
          <w:rPr>
            <w:webHidden/>
          </w:rPr>
          <w:fldChar w:fldCharType="separate"/>
        </w:r>
        <w:r>
          <w:rPr>
            <w:webHidden/>
          </w:rPr>
          <w:t>6</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904" w:history="1">
        <w:r w:rsidRPr="00716F73">
          <w:rPr>
            <w:rStyle w:val="Hyperlink"/>
            <w:lang w:val="en-AU" w:eastAsia="de-DE"/>
          </w:rPr>
          <w:t>Step 3 – Evaluation of pre-audit documentation</w:t>
        </w:r>
        <w:r>
          <w:rPr>
            <w:webHidden/>
          </w:rPr>
          <w:tab/>
        </w:r>
        <w:r>
          <w:rPr>
            <w:webHidden/>
          </w:rPr>
          <w:fldChar w:fldCharType="begin"/>
        </w:r>
        <w:r>
          <w:rPr>
            <w:webHidden/>
          </w:rPr>
          <w:instrText xml:space="preserve"> PAGEREF _Toc370820904 \h </w:instrText>
        </w:r>
        <w:r>
          <w:rPr>
            <w:webHidden/>
          </w:rPr>
        </w:r>
        <w:r>
          <w:rPr>
            <w:webHidden/>
          </w:rPr>
          <w:fldChar w:fldCharType="separate"/>
        </w:r>
        <w:r>
          <w:rPr>
            <w:webHidden/>
          </w:rPr>
          <w:t>6</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905" w:history="1">
        <w:r w:rsidRPr="00716F73">
          <w:rPr>
            <w:rStyle w:val="Hyperlink"/>
            <w:lang w:val="en-AU" w:eastAsia="de-DE"/>
          </w:rPr>
          <w:t>Step 4 – Audit</w:t>
        </w:r>
        <w:r>
          <w:rPr>
            <w:webHidden/>
          </w:rPr>
          <w:tab/>
        </w:r>
        <w:r>
          <w:rPr>
            <w:webHidden/>
          </w:rPr>
          <w:fldChar w:fldCharType="begin"/>
        </w:r>
        <w:r>
          <w:rPr>
            <w:webHidden/>
          </w:rPr>
          <w:instrText xml:space="preserve"> PAGEREF _Toc370820905 \h </w:instrText>
        </w:r>
        <w:r>
          <w:rPr>
            <w:webHidden/>
          </w:rPr>
        </w:r>
        <w:r>
          <w:rPr>
            <w:webHidden/>
          </w:rPr>
          <w:fldChar w:fldCharType="separate"/>
        </w:r>
        <w:r>
          <w:rPr>
            <w:webHidden/>
          </w:rPr>
          <w:t>7</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906" w:history="1">
        <w:r w:rsidRPr="00716F73">
          <w:rPr>
            <w:rStyle w:val="Hyperlink"/>
            <w:lang w:val="en-AU" w:eastAsia="de-DE"/>
          </w:rPr>
          <w:t>Step 5 – Audit findings</w:t>
        </w:r>
        <w:r>
          <w:rPr>
            <w:webHidden/>
          </w:rPr>
          <w:tab/>
        </w:r>
        <w:r>
          <w:rPr>
            <w:webHidden/>
          </w:rPr>
          <w:fldChar w:fldCharType="begin"/>
        </w:r>
        <w:r>
          <w:rPr>
            <w:webHidden/>
          </w:rPr>
          <w:instrText xml:space="preserve"> PAGEREF _Toc370820906 \h </w:instrText>
        </w:r>
        <w:r>
          <w:rPr>
            <w:webHidden/>
          </w:rPr>
        </w:r>
        <w:r>
          <w:rPr>
            <w:webHidden/>
          </w:rPr>
          <w:fldChar w:fldCharType="separate"/>
        </w:r>
        <w:r>
          <w:rPr>
            <w:webHidden/>
          </w:rPr>
          <w:t>7</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907" w:history="1">
        <w:r w:rsidRPr="00716F73">
          <w:rPr>
            <w:rStyle w:val="Hyperlink"/>
            <w:lang w:val="en-AU" w:eastAsia="de-DE"/>
          </w:rPr>
          <w:t>Step 6 – Respond to findings</w:t>
        </w:r>
        <w:r>
          <w:rPr>
            <w:webHidden/>
          </w:rPr>
          <w:tab/>
        </w:r>
        <w:r>
          <w:rPr>
            <w:webHidden/>
          </w:rPr>
          <w:fldChar w:fldCharType="begin"/>
        </w:r>
        <w:r>
          <w:rPr>
            <w:webHidden/>
          </w:rPr>
          <w:instrText xml:space="preserve"> PAGEREF _Toc370820907 \h </w:instrText>
        </w:r>
        <w:r>
          <w:rPr>
            <w:webHidden/>
          </w:rPr>
        </w:r>
        <w:r>
          <w:rPr>
            <w:webHidden/>
          </w:rPr>
          <w:fldChar w:fldCharType="separate"/>
        </w:r>
        <w:r>
          <w:rPr>
            <w:webHidden/>
          </w:rPr>
          <w:t>7</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908" w:history="1">
        <w:r w:rsidRPr="00716F73">
          <w:rPr>
            <w:rStyle w:val="Hyperlink"/>
            <w:lang w:val="en-AU" w:eastAsia="de-DE"/>
          </w:rPr>
          <w:t>Step 7 – Additional audit</w:t>
        </w:r>
        <w:r>
          <w:rPr>
            <w:webHidden/>
          </w:rPr>
          <w:tab/>
        </w:r>
        <w:r>
          <w:rPr>
            <w:webHidden/>
          </w:rPr>
          <w:fldChar w:fldCharType="begin"/>
        </w:r>
        <w:r>
          <w:rPr>
            <w:webHidden/>
          </w:rPr>
          <w:instrText xml:space="preserve"> PAGEREF _Toc370820908 \h </w:instrText>
        </w:r>
        <w:r>
          <w:rPr>
            <w:webHidden/>
          </w:rPr>
        </w:r>
        <w:r>
          <w:rPr>
            <w:webHidden/>
          </w:rPr>
          <w:fldChar w:fldCharType="separate"/>
        </w:r>
        <w:r>
          <w:rPr>
            <w:webHidden/>
          </w:rPr>
          <w:t>7</w:t>
        </w:r>
        <w:r>
          <w:rPr>
            <w:webHidden/>
          </w:rPr>
          <w:fldChar w:fldCharType="end"/>
        </w:r>
      </w:hyperlink>
    </w:p>
    <w:p w:rsidR="005E6D40" w:rsidRDefault="005E6D40">
      <w:pPr>
        <w:pStyle w:val="TOC2"/>
        <w:rPr>
          <w:rFonts w:asciiTheme="minorHAnsi" w:eastAsiaTheme="minorEastAsia" w:hAnsiTheme="minorHAnsi" w:cstheme="minorBidi"/>
          <w:lang w:val="nl-NL" w:eastAsia="nl-NL"/>
        </w:rPr>
      </w:pPr>
      <w:hyperlink w:anchor="_Toc370820909" w:history="1">
        <w:r w:rsidRPr="00716F73">
          <w:rPr>
            <w:rStyle w:val="Hyperlink"/>
            <w:lang w:val="en-AU" w:eastAsia="de-DE"/>
          </w:rPr>
          <w:t>Step 8 – Approval</w:t>
        </w:r>
        <w:r>
          <w:rPr>
            <w:webHidden/>
          </w:rPr>
          <w:tab/>
        </w:r>
        <w:r>
          <w:rPr>
            <w:webHidden/>
          </w:rPr>
          <w:fldChar w:fldCharType="begin"/>
        </w:r>
        <w:r>
          <w:rPr>
            <w:webHidden/>
          </w:rPr>
          <w:instrText xml:space="preserve"> PAGEREF _Toc370820909 \h </w:instrText>
        </w:r>
        <w:r>
          <w:rPr>
            <w:webHidden/>
          </w:rPr>
        </w:r>
        <w:r>
          <w:rPr>
            <w:webHidden/>
          </w:rPr>
          <w:fldChar w:fldCharType="separate"/>
        </w:r>
        <w:r>
          <w:rPr>
            <w:webHidden/>
          </w:rPr>
          <w:t>7</w:t>
        </w:r>
        <w:r>
          <w:rPr>
            <w:webHidden/>
          </w:rPr>
          <w:fldChar w:fldCharType="end"/>
        </w:r>
      </w:hyperlink>
    </w:p>
    <w:p w:rsidR="005E6D40" w:rsidRDefault="005E6D40">
      <w:pPr>
        <w:pStyle w:val="TOC1"/>
        <w:tabs>
          <w:tab w:val="left" w:pos="1701"/>
        </w:tabs>
        <w:rPr>
          <w:rFonts w:asciiTheme="minorHAnsi" w:eastAsiaTheme="minorEastAsia" w:hAnsiTheme="minorHAnsi" w:cstheme="minorBidi"/>
          <w:lang w:val="nl-NL" w:eastAsia="nl-NL"/>
        </w:rPr>
      </w:pPr>
      <w:hyperlink w:anchor="_Toc370820910" w:history="1">
        <w:r w:rsidRPr="00716F73">
          <w:rPr>
            <w:rStyle w:val="Hyperlink"/>
          </w:rPr>
          <w:t>ANNEX A.</w:t>
        </w:r>
        <w:r>
          <w:rPr>
            <w:rFonts w:asciiTheme="minorHAnsi" w:eastAsiaTheme="minorEastAsia" w:hAnsiTheme="minorHAnsi" w:cstheme="minorBidi"/>
            <w:lang w:val="nl-NL" w:eastAsia="nl-NL"/>
          </w:rPr>
          <w:tab/>
        </w:r>
        <w:r w:rsidRPr="00716F73">
          <w:rPr>
            <w:rStyle w:val="Hyperlink"/>
          </w:rPr>
          <w:t>Audit Checklist for the Assessment of a VTS</w:t>
        </w:r>
        <w:r>
          <w:rPr>
            <w:webHidden/>
          </w:rPr>
          <w:tab/>
        </w:r>
        <w:r>
          <w:rPr>
            <w:webHidden/>
          </w:rPr>
          <w:fldChar w:fldCharType="begin"/>
        </w:r>
        <w:r>
          <w:rPr>
            <w:webHidden/>
          </w:rPr>
          <w:instrText xml:space="preserve"> PAGEREF _Toc370820910 \h </w:instrText>
        </w:r>
        <w:r>
          <w:rPr>
            <w:webHidden/>
          </w:rPr>
        </w:r>
        <w:r>
          <w:rPr>
            <w:webHidden/>
          </w:rPr>
          <w:fldChar w:fldCharType="separate"/>
        </w:r>
        <w:r>
          <w:rPr>
            <w:webHidden/>
          </w:rPr>
          <w:t>8</w:t>
        </w:r>
        <w:r>
          <w:rPr>
            <w:webHidden/>
          </w:rPr>
          <w:fldChar w:fldCharType="end"/>
        </w:r>
      </w:hyperlink>
    </w:p>
    <w:p w:rsidR="00146A04" w:rsidRDefault="00CC5C41">
      <w:pPr>
        <w:rPr>
          <w:lang w:val="sv-SE"/>
        </w:rPr>
      </w:pPr>
      <w:r>
        <w:rPr>
          <w:lang w:val="sv-SE"/>
        </w:rPr>
        <w:fldChar w:fldCharType="end"/>
      </w:r>
    </w:p>
    <w:p w:rsidR="00146A04" w:rsidRDefault="00146A04">
      <w:pPr>
        <w:rPr>
          <w:b/>
          <w:bCs/>
          <w:kern w:val="28"/>
          <w:sz w:val="32"/>
          <w:szCs w:val="32"/>
          <w:lang w:val="en-US" w:eastAsia="en-US"/>
        </w:rPr>
      </w:pPr>
    </w:p>
    <w:bookmarkEnd w:id="4"/>
    <w:bookmarkEnd w:id="5"/>
    <w:p w:rsidR="00D93AC5" w:rsidRPr="006A019D" w:rsidRDefault="00D93AC5" w:rsidP="00380C7B"/>
    <w:p w:rsidR="00D93AC5" w:rsidRPr="006E0BF1" w:rsidRDefault="00D93AC5" w:rsidP="00F80A79">
      <w:pPr>
        <w:rPr>
          <w:sz w:val="24"/>
          <w:szCs w:val="24"/>
          <w:lang w:eastAsia="en-US"/>
        </w:rPr>
        <w:sectPr w:rsidR="00D93AC5" w:rsidRPr="006E0BF1" w:rsidSect="00806146">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pPr>
      <w:bookmarkStart w:id="7" w:name="_Toc223413471"/>
      <w:bookmarkEnd w:id="7"/>
    </w:p>
    <w:p w:rsidR="00D93AC5" w:rsidRPr="006E0BF1" w:rsidRDefault="00D93AC5" w:rsidP="00533951">
      <w:pPr>
        <w:pStyle w:val="Heading1"/>
      </w:pPr>
      <w:bookmarkStart w:id="8" w:name="_Toc350248927"/>
      <w:bookmarkStart w:id="9" w:name="_Toc350807901"/>
      <w:bookmarkStart w:id="10" w:name="_Toc370820893"/>
      <w:r w:rsidRPr="006E0BF1">
        <w:lastRenderedPageBreak/>
        <w:t>Introduction</w:t>
      </w:r>
      <w:bookmarkEnd w:id="8"/>
      <w:bookmarkEnd w:id="9"/>
      <w:bookmarkEnd w:id="10"/>
    </w:p>
    <w:p w:rsidR="00D93AC5" w:rsidRPr="006E0BF1" w:rsidRDefault="00D93AC5" w:rsidP="006E0BF1">
      <w:pPr>
        <w:spacing w:before="120" w:after="120" w:line="276" w:lineRule="auto"/>
        <w:jc w:val="both"/>
        <w:rPr>
          <w:lang w:eastAsia="de-DE"/>
        </w:rPr>
      </w:pPr>
      <w:r w:rsidRPr="006E0BF1">
        <w:rPr>
          <w:lang w:eastAsia="de-DE"/>
        </w:rPr>
        <w:t>Vessel Traffic Services are recognised internationally as a navigational safety measure through the International Convention on the Safety of Life at Sea 74/78 (SOLAS).  In particular, the provisions in SOLAS Chapter V (Safety of Navigation) Regulation 12 provides for Vessel Traffic Services and states, amongst other things, that:</w:t>
      </w:r>
    </w:p>
    <w:p w:rsidR="00D10365" w:rsidRDefault="00D93AC5" w:rsidP="00784351">
      <w:pPr>
        <w:numPr>
          <w:ilvl w:val="0"/>
          <w:numId w:val="11"/>
        </w:numPr>
        <w:spacing w:after="120" w:line="276" w:lineRule="auto"/>
        <w:ind w:left="714" w:hanging="357"/>
        <w:jc w:val="both"/>
        <w:rPr>
          <w:i/>
          <w:iCs/>
          <w:lang w:eastAsia="de-DE"/>
        </w:rPr>
      </w:pPr>
      <w:r w:rsidRPr="006E0BF1">
        <w:rPr>
          <w:i/>
          <w:iCs/>
          <w:lang w:eastAsia="de-DE"/>
        </w:rPr>
        <w:t>“Vessel Traffic Services (VTS) contribute to safety of life at sea, safety and efficiency of navigation and protection of the marine environment, adjacent shore areas, work sites and offshore installations from possible adverse effects of maritime traffic.”</w:t>
      </w:r>
    </w:p>
    <w:p w:rsidR="00D10365" w:rsidRDefault="00D93AC5" w:rsidP="00784351">
      <w:pPr>
        <w:numPr>
          <w:ilvl w:val="0"/>
          <w:numId w:val="11"/>
        </w:numPr>
        <w:spacing w:before="120" w:after="120" w:line="276" w:lineRule="auto"/>
        <w:ind w:left="714" w:hanging="357"/>
        <w:contextualSpacing/>
        <w:jc w:val="both"/>
        <w:rPr>
          <w:i/>
          <w:iCs/>
          <w:lang w:eastAsia="de-DE"/>
        </w:rPr>
      </w:pPr>
      <w:r w:rsidRPr="006E0BF1">
        <w:rPr>
          <w:i/>
          <w:iCs/>
          <w:lang w:eastAsia="de-DE"/>
        </w:rPr>
        <w:t>“Governments may establish VTS when, in their opinion, the volume of traffic or the degree of risk justifies such services”.</w:t>
      </w:r>
    </w:p>
    <w:p w:rsidR="00D93AC5" w:rsidRPr="00D93AC5" w:rsidRDefault="00D93AC5" w:rsidP="00E05802">
      <w:pPr>
        <w:spacing w:before="120" w:after="120" w:line="276" w:lineRule="auto"/>
        <w:contextualSpacing/>
        <w:jc w:val="both"/>
        <w:rPr>
          <w:lang w:eastAsia="de-DE"/>
        </w:rPr>
      </w:pPr>
    </w:p>
    <w:p w:rsidR="00D93AC5" w:rsidRPr="006E0BF1" w:rsidRDefault="00D93AC5" w:rsidP="006E0BF1">
      <w:pPr>
        <w:spacing w:before="120" w:after="120" w:line="276" w:lineRule="auto"/>
        <w:jc w:val="both"/>
        <w:rPr>
          <w:lang w:eastAsia="de-DE"/>
        </w:rPr>
      </w:pPr>
      <w:r w:rsidRPr="006E0BF1">
        <w:rPr>
          <w:lang w:eastAsia="de-DE"/>
        </w:rPr>
        <w:t>SOLAS also states that contracting Governments planning and implementing VTS shall, wherever possible, follow the guidelines developed by the IMO.</w:t>
      </w:r>
    </w:p>
    <w:p w:rsidR="00D93AC5" w:rsidRPr="006E0BF1" w:rsidRDefault="00D93AC5" w:rsidP="006E0BF1">
      <w:pPr>
        <w:spacing w:before="120" w:after="120" w:line="276" w:lineRule="auto"/>
        <w:jc w:val="both"/>
        <w:rPr>
          <w:lang w:eastAsia="de-DE"/>
        </w:rPr>
      </w:pPr>
      <w:r w:rsidRPr="006E0BF1">
        <w:rPr>
          <w:lang w:eastAsia="de-DE"/>
        </w:rP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rsidRPr="006E0BF1">
        <w:rPr>
          <w:lang w:eastAsia="de-DE"/>
        </w:rPr>
        <w:t>A.857(</w:t>
      </w:r>
      <w:proofErr w:type="gramEnd"/>
      <w:r w:rsidRPr="006E0BF1">
        <w:rPr>
          <w:lang w:eastAsia="de-DE"/>
        </w:rPr>
        <w:t xml:space="preserve">20) Guidelines for Vessel Traffic Services.  The Resolution describes the principles and general provisions for the operation of a VTS and participating vessels, in addition to the roles and responsibilities of contracting governments, competent authorities and VTS Authorities.  </w:t>
      </w:r>
    </w:p>
    <w:p w:rsidR="00D93AC5" w:rsidRPr="006E0BF1" w:rsidRDefault="00D93AC5" w:rsidP="00533951">
      <w:pPr>
        <w:pStyle w:val="Heading1"/>
      </w:pPr>
      <w:bookmarkStart w:id="11" w:name="_Toc350248928"/>
      <w:bookmarkStart w:id="12" w:name="_Toc350807902"/>
      <w:bookmarkStart w:id="13" w:name="_Toc370820894"/>
      <w:r w:rsidRPr="006E0BF1">
        <w:t>Overview</w:t>
      </w:r>
      <w:bookmarkEnd w:id="11"/>
      <w:bookmarkEnd w:id="12"/>
      <w:bookmarkEnd w:id="13"/>
    </w:p>
    <w:p w:rsidR="00D93AC5" w:rsidRPr="006E0BF1" w:rsidRDefault="00D93AC5" w:rsidP="006E0BF1">
      <w:pPr>
        <w:spacing w:after="120" w:line="276" w:lineRule="auto"/>
        <w:jc w:val="both"/>
        <w:rPr>
          <w:lang w:eastAsia="de-DE"/>
        </w:rPr>
      </w:pPr>
      <w:r w:rsidRPr="006E0BF1">
        <w:rPr>
          <w:lang w:eastAsia="de-DE"/>
        </w:rPr>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rsidR="00D93AC5" w:rsidRPr="006E0BF1" w:rsidRDefault="00D93AC5" w:rsidP="00855C37">
      <w:pPr>
        <w:pStyle w:val="Heading1"/>
      </w:pPr>
      <w:bookmarkStart w:id="14" w:name="_Toc350248929"/>
      <w:bookmarkStart w:id="15" w:name="_Toc350807903"/>
      <w:bookmarkStart w:id="16" w:name="_Toc370820895"/>
      <w:r w:rsidRPr="006E0BF1">
        <w:t>Aim</w:t>
      </w:r>
      <w:r w:rsidR="00146A04">
        <w:t>s</w:t>
      </w:r>
      <w:r w:rsidRPr="006E0BF1">
        <w:t xml:space="preserve"> and Objectives</w:t>
      </w:r>
      <w:bookmarkEnd w:id="14"/>
      <w:bookmarkEnd w:id="15"/>
      <w:bookmarkEnd w:id="16"/>
    </w:p>
    <w:p w:rsidR="00D93AC5" w:rsidRPr="006E0BF1" w:rsidRDefault="00D93AC5" w:rsidP="006E0BF1">
      <w:pPr>
        <w:spacing w:after="120" w:line="276" w:lineRule="auto"/>
        <w:jc w:val="both"/>
        <w:rPr>
          <w:lang w:eastAsia="de-DE"/>
        </w:rPr>
      </w:pPr>
      <w:r w:rsidRPr="006E0BF1">
        <w:rPr>
          <w:lang w:eastAsia="de-DE"/>
        </w:rPr>
        <w:t xml:space="preserve">The aim of this document is to provide guidance for competent authorities and VTS authorities to meet their obligations under SOLAS for the establishment and operation of VTS.  In particular it aims to provide guidance for </w:t>
      </w:r>
      <w:r w:rsidR="005D0FE5">
        <w:rPr>
          <w:lang w:eastAsia="de-DE"/>
        </w:rPr>
        <w:t xml:space="preserve">auditing and </w:t>
      </w:r>
      <w:r w:rsidRPr="006E0BF1">
        <w:rPr>
          <w:lang w:eastAsia="de-DE"/>
        </w:rPr>
        <w:t>assessing a VTS and the subsequent on-going assessment and evaluation to ensure:</w:t>
      </w:r>
    </w:p>
    <w:p w:rsidR="00D93AC5" w:rsidRPr="006E0BF1" w:rsidRDefault="00D93AC5" w:rsidP="00784351">
      <w:pPr>
        <w:numPr>
          <w:ilvl w:val="0"/>
          <w:numId w:val="12"/>
        </w:numPr>
        <w:spacing w:after="120" w:line="276" w:lineRule="auto"/>
        <w:jc w:val="both"/>
        <w:rPr>
          <w:lang w:eastAsia="de-DE"/>
        </w:rPr>
      </w:pPr>
      <w:r w:rsidRPr="006E0BF1">
        <w:rPr>
          <w:lang w:eastAsia="de-DE"/>
        </w:rPr>
        <w:t xml:space="preserve">Conformity with </w:t>
      </w:r>
      <w:r w:rsidR="005D0FE5">
        <w:rPr>
          <w:lang w:eastAsia="de-DE"/>
        </w:rPr>
        <w:t>i</w:t>
      </w:r>
      <w:r w:rsidRPr="006E0BF1">
        <w:rPr>
          <w:lang w:eastAsia="de-DE"/>
        </w:rPr>
        <w:t>nternational obligations</w:t>
      </w:r>
      <w:r w:rsidR="005D0FE5">
        <w:rPr>
          <w:lang w:eastAsia="de-DE"/>
        </w:rPr>
        <w:t>;</w:t>
      </w:r>
    </w:p>
    <w:p w:rsidR="00D93AC5" w:rsidRPr="006E0BF1" w:rsidRDefault="00D93AC5" w:rsidP="00784351">
      <w:pPr>
        <w:numPr>
          <w:ilvl w:val="0"/>
          <w:numId w:val="12"/>
        </w:numPr>
        <w:spacing w:after="120" w:line="276" w:lineRule="auto"/>
        <w:jc w:val="both"/>
        <w:rPr>
          <w:lang w:eastAsia="de-DE"/>
        </w:rPr>
      </w:pPr>
      <w:r w:rsidRPr="006E0BF1">
        <w:rPr>
          <w:lang w:eastAsia="de-DE"/>
        </w:rPr>
        <w:t>The technical performance of the VTS equipment is consistent with the objectives of the VTS and the types of service/s provided</w:t>
      </w:r>
      <w:r w:rsidR="005D0FE5">
        <w:rPr>
          <w:lang w:eastAsia="de-DE"/>
        </w:rPr>
        <w:t>;</w:t>
      </w:r>
    </w:p>
    <w:p w:rsidR="00D93AC5" w:rsidRPr="006E0BF1" w:rsidRDefault="00D93AC5" w:rsidP="00784351">
      <w:pPr>
        <w:numPr>
          <w:ilvl w:val="0"/>
          <w:numId w:val="12"/>
        </w:numPr>
        <w:spacing w:after="120" w:line="276" w:lineRule="auto"/>
        <w:jc w:val="both"/>
        <w:rPr>
          <w:lang w:eastAsia="de-DE"/>
        </w:rPr>
      </w:pPr>
      <w:r w:rsidRPr="006E0BF1">
        <w:rPr>
          <w:lang w:eastAsia="de-DE"/>
        </w:rPr>
        <w:t>The operational objectives are being met</w:t>
      </w:r>
      <w:r w:rsidR="005D0FE5">
        <w:rPr>
          <w:lang w:eastAsia="de-DE"/>
        </w:rPr>
        <w:t>; and</w:t>
      </w:r>
    </w:p>
    <w:p w:rsidR="00D93AC5" w:rsidRPr="006E0BF1" w:rsidRDefault="00D93AC5" w:rsidP="00784351">
      <w:pPr>
        <w:numPr>
          <w:ilvl w:val="0"/>
          <w:numId w:val="12"/>
        </w:numPr>
        <w:spacing w:after="120" w:line="276" w:lineRule="auto"/>
        <w:jc w:val="both"/>
        <w:rPr>
          <w:lang w:eastAsia="de-DE"/>
        </w:rPr>
      </w:pPr>
      <w:r w:rsidRPr="006E0BF1">
        <w:rPr>
          <w:lang w:eastAsia="de-DE"/>
        </w:rPr>
        <w:t xml:space="preserve">The </w:t>
      </w:r>
      <w:r w:rsidR="001D69B6">
        <w:rPr>
          <w:lang w:eastAsia="de-DE"/>
        </w:rPr>
        <w:t>degree of risk</w:t>
      </w:r>
      <w:r w:rsidRPr="006E0BF1">
        <w:rPr>
          <w:lang w:eastAsia="de-DE"/>
        </w:rPr>
        <w:t xml:space="preserve"> identified in determining the need for the VTS have been either alleviated or at least reduced to an acceptable level</w:t>
      </w:r>
      <w:r w:rsidR="005D0FE5">
        <w:rPr>
          <w:lang w:eastAsia="de-DE"/>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0"/>
      </w:tblGrid>
      <w:tr w:rsidR="00D93AC5" w:rsidRPr="006E0BF1">
        <w:tc>
          <w:tcPr>
            <w:tcW w:w="9570" w:type="dxa"/>
            <w:shd w:val="clear" w:color="auto" w:fill="B6DDE8"/>
          </w:tcPr>
          <w:p w:rsidR="00D93AC5" w:rsidRPr="00080673" w:rsidRDefault="00D93AC5" w:rsidP="00855C37">
            <w:pPr>
              <w:spacing w:line="276" w:lineRule="auto"/>
              <w:jc w:val="both"/>
              <w:rPr>
                <w:b/>
                <w:bCs/>
                <w:lang w:eastAsia="de-DE"/>
              </w:rPr>
            </w:pPr>
            <w:r w:rsidRPr="00080673">
              <w:rPr>
                <w:b/>
                <w:bCs/>
                <w:lang w:eastAsia="de-DE"/>
              </w:rPr>
              <w:t>Note:</w:t>
            </w:r>
          </w:p>
          <w:p w:rsidR="008358E6" w:rsidRPr="00146A04" w:rsidRDefault="00D93AC5" w:rsidP="00146A04">
            <w:pPr>
              <w:spacing w:after="120" w:line="276" w:lineRule="auto"/>
              <w:jc w:val="both"/>
              <w:rPr>
                <w:lang w:eastAsia="de-DE"/>
              </w:rPr>
            </w:pPr>
            <w:r w:rsidRPr="00533951">
              <w:rPr>
                <w:lang w:eastAsia="de-DE"/>
              </w:rPr>
              <w:t xml:space="preserve">This Guideline is intended to complement other IALA guidance, as amended, on the establishment and on-going operation of VTS.  It is not intended to replicate the information and guidance in these documents or be prescriptive about auditing provisions / quality management </w:t>
            </w:r>
            <w:r w:rsidRPr="00533951">
              <w:rPr>
                <w:lang w:eastAsia="de-DE"/>
              </w:rPr>
              <w:lastRenderedPageBreak/>
              <w:t xml:space="preserve">systems.  Rather, it provides a framework to assist authorities to meet their obligations for the establishment and operation of VTS in a consistent manner.  Key IALA documentation associated with this Guideline </w:t>
            </w:r>
            <w:r w:rsidR="00297C11">
              <w:rPr>
                <w:lang w:eastAsia="de-DE"/>
              </w:rPr>
              <w:t xml:space="preserve">may be found on the IALA web site </w:t>
            </w:r>
            <w:hyperlink r:id="rId17" w:history="1">
              <w:r w:rsidR="00297C11" w:rsidRPr="00D35D9F">
                <w:rPr>
                  <w:rStyle w:val="Hyperlink"/>
                  <w:lang w:eastAsia="de-DE"/>
                </w:rPr>
                <w:t>www.iala-aism.org</w:t>
              </w:r>
            </w:hyperlink>
            <w:r w:rsidR="00297C11">
              <w:rPr>
                <w:lang w:eastAsia="de-DE"/>
              </w:rPr>
              <w:t>.</w:t>
            </w:r>
            <w:r w:rsidR="008358E6">
              <w:rPr>
                <w:lang w:eastAsia="de-DE"/>
              </w:rPr>
              <w:t xml:space="preserve"> </w:t>
            </w:r>
          </w:p>
        </w:tc>
      </w:tr>
    </w:tbl>
    <w:p w:rsidR="007F0A1D" w:rsidRDefault="007F0A1D" w:rsidP="00533951">
      <w:pPr>
        <w:pStyle w:val="Heading1"/>
      </w:pPr>
      <w:bookmarkStart w:id="17" w:name="_Toc350248930"/>
      <w:bookmarkStart w:id="18" w:name="_Toc350807904"/>
      <w:bookmarkStart w:id="19" w:name="_Toc370820896"/>
      <w:r>
        <w:lastRenderedPageBreak/>
        <w:t>Responsibilities</w:t>
      </w:r>
      <w:bookmarkEnd w:id="19"/>
    </w:p>
    <w:p w:rsidR="007F0A1D" w:rsidRPr="006E0BF1" w:rsidRDefault="007F0A1D" w:rsidP="007F0A1D">
      <w:pPr>
        <w:spacing w:after="120" w:line="276" w:lineRule="auto"/>
        <w:jc w:val="both"/>
        <w:rPr>
          <w:lang w:eastAsia="de-DE"/>
        </w:rPr>
      </w:pPr>
      <w:r w:rsidRPr="006E0BF1">
        <w:rPr>
          <w:lang w:eastAsia="de-DE"/>
        </w:rPr>
        <w:t xml:space="preserve">The responsibilities of the Contracting Governments / competent authorities and VTS authorities in planning, establishing and operating a VTS are described in IMO Resolution </w:t>
      </w:r>
      <w:proofErr w:type="gramStart"/>
      <w:r w:rsidRPr="006E0BF1">
        <w:rPr>
          <w:lang w:eastAsia="de-DE"/>
        </w:rPr>
        <w:t>A.857(</w:t>
      </w:r>
      <w:proofErr w:type="gramEnd"/>
      <w:r w:rsidRPr="006E0BF1">
        <w:rPr>
          <w:lang w:eastAsia="de-DE"/>
        </w:rPr>
        <w:t xml:space="preserve">20) Guidelines for Vessel Traffic Services.  Recognising that the relationship between the competent authority and the </w:t>
      </w:r>
      <w:r w:rsidR="003B1D57">
        <w:rPr>
          <w:lang w:eastAsia="de-DE"/>
        </w:rPr>
        <w:t>VTS authority</w:t>
      </w:r>
      <w:r w:rsidRPr="006E0BF1">
        <w:rPr>
          <w:lang w:eastAsia="de-DE"/>
        </w:rPr>
        <w:t xml:space="preserve"> may differ between countries the following guidance is provided for the respective responsibilities. </w:t>
      </w:r>
    </w:p>
    <w:p w:rsidR="00740BD0" w:rsidRPr="006E0BF1" w:rsidRDefault="00740BD0" w:rsidP="00740BD0">
      <w:pPr>
        <w:pStyle w:val="Heading2"/>
        <w:rPr>
          <w:lang w:eastAsia="en-US"/>
        </w:rPr>
      </w:pPr>
      <w:bookmarkStart w:id="20" w:name="_Toc370820897"/>
      <w:r w:rsidRPr="006E0BF1">
        <w:rPr>
          <w:lang w:eastAsia="en-US"/>
        </w:rPr>
        <w:t>Contracting Government / Competent Authority</w:t>
      </w:r>
      <w:bookmarkEnd w:id="20"/>
    </w:p>
    <w:p w:rsidR="00740BD0" w:rsidRPr="006E0BF1" w:rsidRDefault="00740BD0" w:rsidP="00740BD0">
      <w:pPr>
        <w:spacing w:after="120" w:line="276" w:lineRule="auto"/>
        <w:jc w:val="both"/>
        <w:rPr>
          <w:lang w:eastAsia="de-DE"/>
        </w:rPr>
      </w:pPr>
      <w:r>
        <w:rPr>
          <w:lang w:eastAsia="de-DE"/>
        </w:rPr>
        <w:t>T</w:t>
      </w:r>
      <w:r w:rsidRPr="006E0BF1">
        <w:rPr>
          <w:lang w:eastAsia="de-DE"/>
        </w:rPr>
        <w:t>he Contracting Government or Governments or the competent authority should ensure that:</w:t>
      </w:r>
    </w:p>
    <w:p w:rsidR="00740BD0" w:rsidRPr="006E0BF1" w:rsidRDefault="00740BD0" w:rsidP="00740BD0">
      <w:pPr>
        <w:numPr>
          <w:ilvl w:val="0"/>
          <w:numId w:val="14"/>
        </w:numPr>
        <w:spacing w:before="120" w:after="120" w:line="276" w:lineRule="auto"/>
        <w:contextualSpacing/>
        <w:jc w:val="both"/>
        <w:rPr>
          <w:lang w:eastAsia="de-DE"/>
        </w:rPr>
      </w:pPr>
      <w:r w:rsidRPr="006E0BF1">
        <w:rPr>
          <w:lang w:eastAsia="de-DE"/>
        </w:rPr>
        <w:t>a legal basis for the operation of a VTS is provided for and that the VTS is operated in accordance with national and international law, and</w:t>
      </w:r>
    </w:p>
    <w:p w:rsidR="00740BD0" w:rsidRPr="00D93AC5" w:rsidRDefault="00740BD0" w:rsidP="00740BD0">
      <w:pPr>
        <w:numPr>
          <w:ilvl w:val="0"/>
          <w:numId w:val="14"/>
        </w:numPr>
        <w:spacing w:before="120" w:after="120" w:line="276" w:lineRule="auto"/>
        <w:contextualSpacing/>
        <w:jc w:val="both"/>
        <w:rPr>
          <w:lang w:eastAsia="de-DE"/>
        </w:rPr>
      </w:pPr>
      <w:r w:rsidRPr="006E0BF1">
        <w:rPr>
          <w:lang w:eastAsia="de-DE"/>
        </w:rPr>
        <w:t xml:space="preserve">a </w:t>
      </w:r>
      <w:r w:rsidRPr="007F0A1D">
        <w:rPr>
          <w:iCs/>
          <w:lang w:eastAsia="de-DE"/>
        </w:rPr>
        <w:t>VTS authority is appointed and legally empowered</w:t>
      </w:r>
    </w:p>
    <w:p w:rsidR="00740BD0" w:rsidRDefault="00740BD0" w:rsidP="00740BD0">
      <w:pPr>
        <w:spacing w:before="120" w:after="120" w:line="276" w:lineRule="auto"/>
        <w:ind w:left="423"/>
        <w:contextualSpacing/>
        <w:jc w:val="both"/>
        <w:rPr>
          <w:lang w:eastAsia="de-DE"/>
        </w:rPr>
      </w:pPr>
    </w:p>
    <w:p w:rsidR="00740BD0" w:rsidRPr="007F0A1D" w:rsidRDefault="00740BD0" w:rsidP="00740BD0">
      <w:pPr>
        <w:spacing w:before="120" w:after="120" w:line="276" w:lineRule="auto"/>
        <w:jc w:val="both"/>
        <w:rPr>
          <w:lang w:eastAsia="de-DE"/>
        </w:rPr>
      </w:pPr>
      <w:r w:rsidRPr="006E0BF1">
        <w:rPr>
          <w:lang w:eastAsia="de-DE"/>
        </w:rPr>
        <w:t xml:space="preserve">The Contracting Government / </w:t>
      </w:r>
      <w:r>
        <w:rPr>
          <w:lang w:eastAsia="de-DE"/>
        </w:rPr>
        <w:t>c</w:t>
      </w:r>
      <w:r w:rsidRPr="006E0BF1">
        <w:rPr>
          <w:lang w:eastAsia="de-DE"/>
        </w:rPr>
        <w:t xml:space="preserve">ompetent </w:t>
      </w:r>
      <w:r>
        <w:rPr>
          <w:lang w:eastAsia="de-DE"/>
        </w:rPr>
        <w:t>a</w:t>
      </w:r>
      <w:r w:rsidR="00855C37">
        <w:rPr>
          <w:lang w:eastAsia="de-DE"/>
        </w:rPr>
        <w:t xml:space="preserve">uthority </w:t>
      </w:r>
      <w:r w:rsidRPr="006E0BF1">
        <w:rPr>
          <w:lang w:eastAsia="de-DE"/>
        </w:rPr>
        <w:t xml:space="preserve">should ensure the on-going effectiveness of the VTS and consistency with international guidelines through </w:t>
      </w:r>
      <w:r>
        <w:rPr>
          <w:lang w:eastAsia="de-DE"/>
        </w:rPr>
        <w:t xml:space="preserve">audits and/or </w:t>
      </w:r>
      <w:r w:rsidRPr="006E0BF1">
        <w:rPr>
          <w:lang w:eastAsia="de-DE"/>
        </w:rPr>
        <w:t>periodic assessment</w:t>
      </w:r>
      <w:r>
        <w:rPr>
          <w:lang w:eastAsia="de-DE"/>
        </w:rPr>
        <w:t xml:space="preserve">s. Such assessments could be managed by the </w:t>
      </w:r>
      <w:r w:rsidRPr="006E0BF1">
        <w:rPr>
          <w:lang w:eastAsia="de-DE"/>
        </w:rPr>
        <w:t xml:space="preserve">Contracting Government / </w:t>
      </w:r>
      <w:r>
        <w:rPr>
          <w:lang w:eastAsia="de-DE"/>
        </w:rPr>
        <w:t>c</w:t>
      </w:r>
      <w:r w:rsidRPr="006E0BF1">
        <w:rPr>
          <w:lang w:eastAsia="de-DE"/>
        </w:rPr>
        <w:t xml:space="preserve">ompetent </w:t>
      </w:r>
      <w:r>
        <w:rPr>
          <w:lang w:eastAsia="de-DE"/>
        </w:rPr>
        <w:t>a</w:t>
      </w:r>
      <w:r w:rsidRPr="006E0BF1">
        <w:rPr>
          <w:lang w:eastAsia="de-DE"/>
        </w:rPr>
        <w:t>uthority</w:t>
      </w:r>
      <w:r>
        <w:rPr>
          <w:lang w:eastAsia="de-DE"/>
        </w:rPr>
        <w:t xml:space="preserve"> itself or by</w:t>
      </w:r>
      <w:r w:rsidRPr="006E0BF1">
        <w:rPr>
          <w:lang w:eastAsia="de-DE"/>
        </w:rPr>
        <w:t xml:space="preserve"> an accredited third party</w:t>
      </w:r>
      <w:r>
        <w:rPr>
          <w:lang w:eastAsia="de-DE"/>
        </w:rPr>
        <w:t xml:space="preserve">, such as an </w:t>
      </w:r>
      <w:r w:rsidRPr="00C227C1">
        <w:rPr>
          <w:lang w:eastAsia="de-DE"/>
        </w:rPr>
        <w:t>IALA approved Classification Society (IALAACS).</w:t>
      </w:r>
      <w:r>
        <w:rPr>
          <w:lang w:eastAsia="de-DE"/>
        </w:rPr>
        <w:t xml:space="preserve"> However, even though the audits or assessments are made by a third party, the responsibility always lies with the </w:t>
      </w:r>
      <w:r w:rsidRPr="006E0BF1">
        <w:rPr>
          <w:lang w:eastAsia="de-DE"/>
        </w:rPr>
        <w:t xml:space="preserve">Contracting Government / </w:t>
      </w:r>
      <w:r w:rsidRPr="003B1D57">
        <w:rPr>
          <w:rStyle w:val="Heading7Char"/>
        </w:rPr>
        <w:t>competent authority</w:t>
      </w:r>
      <w:r>
        <w:rPr>
          <w:lang w:eastAsia="de-DE"/>
        </w:rPr>
        <w:t xml:space="preserve">. </w:t>
      </w:r>
    </w:p>
    <w:p w:rsidR="007F0A1D" w:rsidRPr="006E0BF1" w:rsidRDefault="007F0A1D" w:rsidP="007F0A1D">
      <w:pPr>
        <w:pStyle w:val="Heading2"/>
        <w:rPr>
          <w:lang w:eastAsia="en-US"/>
        </w:rPr>
      </w:pPr>
      <w:bookmarkStart w:id="21" w:name="_Toc370820898"/>
      <w:r w:rsidRPr="006E0BF1">
        <w:rPr>
          <w:lang w:eastAsia="en-US"/>
        </w:rPr>
        <w:t>VTS Authority</w:t>
      </w:r>
      <w:bookmarkEnd w:id="21"/>
    </w:p>
    <w:p w:rsidR="007F0A1D" w:rsidRPr="006E0BF1" w:rsidRDefault="007F0A1D" w:rsidP="007F0A1D">
      <w:pPr>
        <w:spacing w:before="120" w:after="120" w:line="276" w:lineRule="auto"/>
        <w:jc w:val="both"/>
        <w:rPr>
          <w:lang w:eastAsia="de-DE"/>
        </w:rPr>
      </w:pPr>
      <w:r>
        <w:rPr>
          <w:lang w:eastAsia="de-DE"/>
        </w:rPr>
        <w:t xml:space="preserve">The </w:t>
      </w:r>
      <w:r w:rsidR="003B1D57">
        <w:rPr>
          <w:lang w:eastAsia="de-DE"/>
        </w:rPr>
        <w:t>VTS authority</w:t>
      </w:r>
      <w:r>
        <w:rPr>
          <w:lang w:eastAsia="de-DE"/>
        </w:rPr>
        <w:t xml:space="preserve"> should have</w:t>
      </w:r>
      <w:r w:rsidR="00C227C1">
        <w:rPr>
          <w:lang w:eastAsia="de-DE"/>
        </w:rPr>
        <w:t xml:space="preserve"> </w:t>
      </w:r>
      <w:r>
        <w:rPr>
          <w:lang w:eastAsia="de-DE"/>
        </w:rPr>
        <w:t>the</w:t>
      </w:r>
      <w:r w:rsidRPr="006E0BF1">
        <w:rPr>
          <w:lang w:eastAsia="de-DE"/>
        </w:rPr>
        <w:t xml:space="preserve"> responsibility for the management, operation and co-ordination of the VTS</w:t>
      </w:r>
      <w:r w:rsidR="003802FB">
        <w:rPr>
          <w:lang w:eastAsia="de-DE"/>
        </w:rPr>
        <w:t>,</w:t>
      </w:r>
      <w:r>
        <w:rPr>
          <w:lang w:eastAsia="de-DE"/>
        </w:rPr>
        <w:t xml:space="preserve"> </w:t>
      </w:r>
      <w:r w:rsidR="003802FB">
        <w:rPr>
          <w:lang w:eastAsia="de-DE"/>
        </w:rPr>
        <w:t>i</w:t>
      </w:r>
      <w:r w:rsidRPr="006E0BF1">
        <w:rPr>
          <w:lang w:eastAsia="de-DE"/>
        </w:rPr>
        <w:t>nteraction with participating vessels and</w:t>
      </w:r>
      <w:r w:rsidRPr="006E0BF1">
        <w:rPr>
          <w:i/>
          <w:iCs/>
          <w:lang w:eastAsia="de-DE"/>
        </w:rPr>
        <w:t xml:space="preserve"> </w:t>
      </w:r>
      <w:r w:rsidRPr="007F0A1D">
        <w:rPr>
          <w:iCs/>
          <w:lang w:eastAsia="de-DE"/>
        </w:rPr>
        <w:t>the safe and effective provision of the</w:t>
      </w:r>
      <w:r w:rsidRPr="007F0A1D">
        <w:rPr>
          <w:b/>
          <w:bCs/>
          <w:iCs/>
          <w:lang w:eastAsia="de-DE"/>
        </w:rPr>
        <w:t xml:space="preserve"> </w:t>
      </w:r>
      <w:r w:rsidRPr="006E0BF1">
        <w:rPr>
          <w:lang w:eastAsia="de-DE"/>
        </w:rPr>
        <w:t>service</w:t>
      </w:r>
      <w:r w:rsidR="003802FB">
        <w:rPr>
          <w:lang w:eastAsia="de-DE"/>
        </w:rPr>
        <w:t>. The VTS</w:t>
      </w:r>
      <w:r w:rsidRPr="006E0BF1">
        <w:rPr>
          <w:lang w:eastAsia="de-DE"/>
        </w:rPr>
        <w:t xml:space="preserve"> should</w:t>
      </w:r>
      <w:r w:rsidRPr="006E0BF1">
        <w:rPr>
          <w:b/>
          <w:bCs/>
          <w:i/>
          <w:iCs/>
          <w:lang w:eastAsia="de-DE"/>
        </w:rPr>
        <w:t xml:space="preserve"> </w:t>
      </w:r>
      <w:r w:rsidRPr="006E0BF1">
        <w:rPr>
          <w:lang w:eastAsia="de-DE"/>
        </w:rPr>
        <w:t xml:space="preserve">be operated under a </w:t>
      </w:r>
      <w:r w:rsidR="003117E7">
        <w:rPr>
          <w:lang w:eastAsia="de-DE"/>
        </w:rPr>
        <w:t>Quality Management System (</w:t>
      </w:r>
      <w:r>
        <w:rPr>
          <w:lang w:eastAsia="de-DE"/>
        </w:rPr>
        <w:t>QMS</w:t>
      </w:r>
      <w:r w:rsidR="003117E7">
        <w:rPr>
          <w:lang w:eastAsia="de-DE"/>
        </w:rPr>
        <w:t>)</w:t>
      </w:r>
      <w:r w:rsidRPr="006E0BF1">
        <w:rPr>
          <w:lang w:eastAsia="de-DE"/>
        </w:rPr>
        <w:t xml:space="preserve"> and </w:t>
      </w:r>
      <w:r>
        <w:rPr>
          <w:lang w:eastAsia="de-DE"/>
        </w:rPr>
        <w:t xml:space="preserve">the </w:t>
      </w:r>
      <w:r w:rsidR="003B1D57">
        <w:rPr>
          <w:lang w:eastAsia="de-DE"/>
        </w:rPr>
        <w:t>VTS authority</w:t>
      </w:r>
      <w:r>
        <w:rPr>
          <w:lang w:eastAsia="de-DE"/>
        </w:rPr>
        <w:t xml:space="preserve"> should </w:t>
      </w:r>
      <w:r w:rsidRPr="006E0BF1">
        <w:rPr>
          <w:lang w:eastAsia="de-DE"/>
        </w:rPr>
        <w:t xml:space="preserve">ensure the on-going integrity of the QMS through periodic review / audit as described in the VTS Manual and IALA Recommendation O-132 </w:t>
      </w:r>
      <w:proofErr w:type="gramStart"/>
      <w:r>
        <w:rPr>
          <w:lang w:eastAsia="de-DE"/>
        </w:rPr>
        <w:t>On</w:t>
      </w:r>
      <w:proofErr w:type="gramEnd"/>
      <w:r>
        <w:rPr>
          <w:lang w:eastAsia="de-DE"/>
        </w:rPr>
        <w:t xml:space="preserve"> </w:t>
      </w:r>
      <w:r w:rsidRPr="006E0BF1">
        <w:rPr>
          <w:lang w:eastAsia="de-DE"/>
        </w:rPr>
        <w:t>Quality Management for Aids to Navigation Authorities.</w:t>
      </w:r>
    </w:p>
    <w:p w:rsidR="00D93AC5" w:rsidRPr="006E0BF1" w:rsidRDefault="00D93AC5" w:rsidP="00533951">
      <w:pPr>
        <w:pStyle w:val="Heading1"/>
      </w:pPr>
      <w:bookmarkStart w:id="22" w:name="_Toc370820899"/>
      <w:r w:rsidRPr="006E0BF1">
        <w:t xml:space="preserve">Framework for </w:t>
      </w:r>
      <w:r w:rsidR="00570262">
        <w:t>A</w:t>
      </w:r>
      <w:r w:rsidR="00200B89">
        <w:t>uditing and</w:t>
      </w:r>
      <w:r w:rsidR="008358E6">
        <w:t xml:space="preserve"> </w:t>
      </w:r>
      <w:r w:rsidRPr="006E0BF1">
        <w:t>Assess</w:t>
      </w:r>
      <w:bookmarkEnd w:id="17"/>
      <w:bookmarkEnd w:id="18"/>
      <w:r w:rsidR="000125C9">
        <w:t>ing</w:t>
      </w:r>
      <w:bookmarkEnd w:id="22"/>
    </w:p>
    <w:p w:rsidR="00D93AC5" w:rsidRPr="006E0BF1" w:rsidRDefault="00D93AC5" w:rsidP="006E0BF1">
      <w:pPr>
        <w:spacing w:after="120" w:line="276" w:lineRule="auto"/>
        <w:jc w:val="both"/>
        <w:rPr>
          <w:lang w:eastAsia="de-DE"/>
        </w:rPr>
      </w:pPr>
      <w:r w:rsidRPr="006E0BF1">
        <w:rPr>
          <w:lang w:eastAsia="de-DE"/>
        </w:rPr>
        <w:t xml:space="preserve">The framework for </w:t>
      </w:r>
      <w:r w:rsidR="008358E6">
        <w:rPr>
          <w:lang w:eastAsia="de-DE"/>
        </w:rPr>
        <w:t xml:space="preserve">auditing and </w:t>
      </w:r>
      <w:r w:rsidRPr="006E0BF1">
        <w:rPr>
          <w:lang w:eastAsia="de-DE"/>
        </w:rPr>
        <w:t>assessing a VTS and the subsequent on-going assessment and evaluation of safe and effective provision of the service</w:t>
      </w:r>
      <w:r w:rsidR="008358E6">
        <w:rPr>
          <w:lang w:eastAsia="de-DE"/>
        </w:rPr>
        <w:t>/s provided</w:t>
      </w:r>
      <w:r w:rsidRPr="006E0BF1">
        <w:rPr>
          <w:lang w:eastAsia="de-DE"/>
        </w:rPr>
        <w:t xml:space="preserve"> </w:t>
      </w:r>
      <w:r w:rsidR="00146A04">
        <w:rPr>
          <w:lang w:eastAsia="de-DE"/>
        </w:rPr>
        <w:t>should be</w:t>
      </w:r>
      <w:r w:rsidRPr="006E0BF1">
        <w:rPr>
          <w:lang w:eastAsia="de-DE"/>
        </w:rPr>
        <w:t xml:space="preserve"> comprised of the following elements:</w:t>
      </w:r>
    </w:p>
    <w:p w:rsidR="00D93AC5" w:rsidRDefault="00146A04" w:rsidP="00784351">
      <w:pPr>
        <w:numPr>
          <w:ilvl w:val="0"/>
          <w:numId w:val="15"/>
        </w:numPr>
        <w:spacing w:after="120" w:line="276" w:lineRule="auto"/>
        <w:jc w:val="both"/>
        <w:rPr>
          <w:lang w:eastAsia="de-DE"/>
        </w:rPr>
      </w:pPr>
      <w:r>
        <w:rPr>
          <w:lang w:eastAsia="de-DE"/>
        </w:rPr>
        <w:t>T</w:t>
      </w:r>
      <w:r w:rsidR="00D93AC5" w:rsidRPr="006E0BF1">
        <w:rPr>
          <w:lang w:eastAsia="de-DE"/>
        </w:rPr>
        <w:t xml:space="preserve">he use of </w:t>
      </w:r>
      <w:r w:rsidR="003802FB">
        <w:rPr>
          <w:lang w:eastAsia="de-DE"/>
        </w:rPr>
        <w:t xml:space="preserve">a </w:t>
      </w:r>
      <w:r w:rsidR="00855C37">
        <w:rPr>
          <w:lang w:eastAsia="de-DE"/>
        </w:rPr>
        <w:t>Q</w:t>
      </w:r>
      <w:r w:rsidR="00D93AC5" w:rsidRPr="006E0BF1">
        <w:rPr>
          <w:lang w:eastAsia="de-DE"/>
        </w:rPr>
        <w:t>u</w:t>
      </w:r>
      <w:r w:rsidR="00200B89">
        <w:rPr>
          <w:lang w:eastAsia="de-DE"/>
        </w:rPr>
        <w:t xml:space="preserve">ality </w:t>
      </w:r>
      <w:r w:rsidR="00855C37">
        <w:rPr>
          <w:lang w:eastAsia="de-DE"/>
        </w:rPr>
        <w:t>M</w:t>
      </w:r>
      <w:r w:rsidR="00200B89">
        <w:rPr>
          <w:lang w:eastAsia="de-DE"/>
        </w:rPr>
        <w:t xml:space="preserve">anagement </w:t>
      </w:r>
      <w:r w:rsidR="00855C37">
        <w:rPr>
          <w:lang w:eastAsia="de-DE"/>
        </w:rPr>
        <w:t>S</w:t>
      </w:r>
      <w:r w:rsidR="00200B89">
        <w:rPr>
          <w:lang w:eastAsia="de-DE"/>
        </w:rPr>
        <w:t>ystem</w:t>
      </w:r>
      <w:r w:rsidR="00855C37">
        <w:rPr>
          <w:lang w:eastAsia="de-DE"/>
        </w:rPr>
        <w:t xml:space="preserve"> (QMS)</w:t>
      </w:r>
      <w:r w:rsidR="00200B89">
        <w:rPr>
          <w:lang w:eastAsia="de-DE"/>
        </w:rPr>
        <w:t>;</w:t>
      </w:r>
    </w:p>
    <w:p w:rsidR="00D93AC5" w:rsidRPr="006E0BF1" w:rsidRDefault="00D93AC5" w:rsidP="00784351">
      <w:pPr>
        <w:numPr>
          <w:ilvl w:val="0"/>
          <w:numId w:val="15"/>
        </w:numPr>
        <w:spacing w:after="120" w:line="276" w:lineRule="auto"/>
        <w:jc w:val="both"/>
        <w:rPr>
          <w:lang w:eastAsia="de-DE"/>
        </w:rPr>
      </w:pPr>
      <w:r>
        <w:rPr>
          <w:lang w:eastAsia="de-DE"/>
        </w:rPr>
        <w:t>The use of a Safety Management System</w:t>
      </w:r>
      <w:r w:rsidR="00855C37">
        <w:rPr>
          <w:lang w:eastAsia="de-DE"/>
        </w:rPr>
        <w:t xml:space="preserve"> (SMS)</w:t>
      </w:r>
      <w:r w:rsidR="00200B89">
        <w:rPr>
          <w:lang w:eastAsia="de-DE"/>
        </w:rPr>
        <w:t>;</w:t>
      </w:r>
    </w:p>
    <w:p w:rsidR="00146A04" w:rsidRDefault="00D93AC5" w:rsidP="00146A04">
      <w:pPr>
        <w:numPr>
          <w:ilvl w:val="0"/>
          <w:numId w:val="15"/>
        </w:numPr>
        <w:spacing w:after="120" w:line="276" w:lineRule="auto"/>
        <w:jc w:val="both"/>
        <w:rPr>
          <w:lang w:eastAsia="de-DE"/>
        </w:rPr>
      </w:pPr>
      <w:r w:rsidRPr="006E0BF1">
        <w:rPr>
          <w:lang w:eastAsia="de-DE"/>
        </w:rPr>
        <w:t xml:space="preserve">The </w:t>
      </w:r>
      <w:r w:rsidR="00517F6E">
        <w:rPr>
          <w:lang w:eastAsia="de-DE"/>
        </w:rPr>
        <w:t xml:space="preserve">audit checklist for the assessment of a </w:t>
      </w:r>
      <w:r w:rsidRPr="00517F6E">
        <w:rPr>
          <w:lang w:eastAsia="de-DE"/>
        </w:rPr>
        <w:t>VTS</w:t>
      </w:r>
      <w:r w:rsidRPr="006E0BF1">
        <w:rPr>
          <w:lang w:eastAsia="de-DE"/>
        </w:rPr>
        <w:t xml:space="preserve">, which </w:t>
      </w:r>
      <w:r w:rsidR="00517F6E">
        <w:rPr>
          <w:lang w:eastAsia="de-DE"/>
        </w:rPr>
        <w:t>may be found</w:t>
      </w:r>
      <w:r w:rsidRPr="006E0BF1">
        <w:rPr>
          <w:lang w:eastAsia="de-DE"/>
        </w:rPr>
        <w:t xml:space="preserve"> in </w:t>
      </w:r>
      <w:r w:rsidR="00CC5C41">
        <w:rPr>
          <w:lang w:eastAsia="de-DE"/>
        </w:rPr>
        <w:fldChar w:fldCharType="begin"/>
      </w:r>
      <w:r w:rsidR="00200B89">
        <w:rPr>
          <w:lang w:eastAsia="de-DE"/>
        </w:rPr>
        <w:instrText xml:space="preserve"> REF _Ref367125656 \r \h </w:instrText>
      </w:r>
      <w:r w:rsidR="00CC5C41">
        <w:rPr>
          <w:lang w:eastAsia="de-DE"/>
        </w:rPr>
      </w:r>
      <w:r w:rsidR="00CC5C41">
        <w:rPr>
          <w:lang w:eastAsia="de-DE"/>
        </w:rPr>
        <w:fldChar w:fldCharType="separate"/>
      </w:r>
      <w:r w:rsidR="00200B89">
        <w:rPr>
          <w:lang w:eastAsia="de-DE"/>
        </w:rPr>
        <w:t>ANNEX A</w:t>
      </w:r>
      <w:r w:rsidR="00CC5C41">
        <w:rPr>
          <w:lang w:eastAsia="de-DE"/>
        </w:rPr>
        <w:fldChar w:fldCharType="end"/>
      </w:r>
      <w:r w:rsidR="00200B89">
        <w:rPr>
          <w:lang w:eastAsia="de-DE"/>
        </w:rPr>
        <w:t>;</w:t>
      </w:r>
    </w:p>
    <w:p w:rsidR="00D93AC5" w:rsidRDefault="00146A04" w:rsidP="00146A04">
      <w:pPr>
        <w:numPr>
          <w:ilvl w:val="0"/>
          <w:numId w:val="15"/>
        </w:numPr>
        <w:spacing w:after="120" w:line="276" w:lineRule="auto"/>
        <w:jc w:val="both"/>
        <w:rPr>
          <w:lang w:eastAsia="de-DE"/>
        </w:rPr>
      </w:pPr>
      <w:r>
        <w:rPr>
          <w:lang w:eastAsia="de-DE"/>
        </w:rPr>
        <w:t>T</w:t>
      </w:r>
      <w:r w:rsidRPr="006E0BF1">
        <w:rPr>
          <w:lang w:eastAsia="de-DE"/>
        </w:rPr>
        <w:t>he guidance provided in the VTS Manual and IALA Recommendations and Guidelines regarding the establishment and operation of VTS</w:t>
      </w:r>
      <w:r w:rsidR="00200B89">
        <w:rPr>
          <w:lang w:eastAsia="de-DE"/>
        </w:rPr>
        <w:t>.</w:t>
      </w:r>
    </w:p>
    <w:p w:rsidR="00107114" w:rsidRDefault="00107114" w:rsidP="00107114">
      <w:pPr>
        <w:spacing w:after="120" w:line="276" w:lineRule="auto"/>
        <w:jc w:val="both"/>
        <w:rPr>
          <w:lang w:eastAsia="de-DE"/>
        </w:rPr>
      </w:pPr>
    </w:p>
    <w:p w:rsidR="00107114" w:rsidRDefault="00107114" w:rsidP="00107114">
      <w:pPr>
        <w:spacing w:after="120" w:line="276" w:lineRule="auto"/>
        <w:jc w:val="both"/>
        <w:rPr>
          <w:lang w:eastAsia="de-DE"/>
        </w:rPr>
      </w:pPr>
    </w:p>
    <w:p w:rsidR="00107114" w:rsidRPr="006E0BF1" w:rsidRDefault="00107114" w:rsidP="00107114">
      <w:pPr>
        <w:spacing w:after="120" w:line="276" w:lineRule="auto"/>
        <w:jc w:val="both"/>
        <w:rPr>
          <w:lang w:eastAsia="de-DE"/>
        </w:rPr>
      </w:pPr>
    </w:p>
    <w:p w:rsidR="00D93AC5" w:rsidRPr="00517F6E" w:rsidRDefault="00D93AC5" w:rsidP="00533951">
      <w:pPr>
        <w:pStyle w:val="Heading2"/>
        <w:rPr>
          <w:lang w:eastAsia="en-US"/>
        </w:rPr>
      </w:pPr>
      <w:bookmarkStart w:id="23" w:name="_Toc350248933"/>
      <w:bookmarkStart w:id="24" w:name="_Toc350807907"/>
      <w:bookmarkStart w:id="25" w:name="_Toc370820900"/>
      <w:r w:rsidRPr="00517F6E">
        <w:rPr>
          <w:lang w:eastAsia="en-US"/>
        </w:rPr>
        <w:t xml:space="preserve">Checklist for the </w:t>
      </w:r>
      <w:r w:rsidR="00570262">
        <w:rPr>
          <w:lang w:eastAsia="en-US"/>
        </w:rPr>
        <w:t>A</w:t>
      </w:r>
      <w:r w:rsidR="0061390C" w:rsidRPr="00517F6E">
        <w:rPr>
          <w:lang w:eastAsia="en-US"/>
        </w:rPr>
        <w:t xml:space="preserve">uditing and </w:t>
      </w:r>
      <w:r w:rsidR="00570262">
        <w:rPr>
          <w:lang w:eastAsia="en-US"/>
        </w:rPr>
        <w:t>A</w:t>
      </w:r>
      <w:r w:rsidR="000125C9">
        <w:rPr>
          <w:lang w:eastAsia="en-US"/>
        </w:rPr>
        <w:t xml:space="preserve">ssessing </w:t>
      </w:r>
      <w:r w:rsidRPr="00517F6E">
        <w:rPr>
          <w:lang w:eastAsia="en-US"/>
        </w:rPr>
        <w:t>VTS</w:t>
      </w:r>
      <w:bookmarkEnd w:id="23"/>
      <w:bookmarkEnd w:id="24"/>
      <w:bookmarkEnd w:id="25"/>
    </w:p>
    <w:p w:rsidR="00D93AC5" w:rsidRPr="00517F6E" w:rsidRDefault="00D93AC5" w:rsidP="006E0BF1">
      <w:pPr>
        <w:spacing w:after="120" w:line="276" w:lineRule="auto"/>
        <w:jc w:val="both"/>
        <w:rPr>
          <w:lang w:eastAsia="de-DE"/>
        </w:rPr>
      </w:pPr>
      <w:r w:rsidRPr="00297C11">
        <w:rPr>
          <w:lang w:eastAsia="de-DE"/>
        </w:rPr>
        <w:t xml:space="preserve">The </w:t>
      </w:r>
      <w:r w:rsidR="0061390C" w:rsidRPr="00297C11">
        <w:rPr>
          <w:lang w:eastAsia="de-DE"/>
        </w:rPr>
        <w:t>c</w:t>
      </w:r>
      <w:r w:rsidRPr="00297C11">
        <w:rPr>
          <w:lang w:eastAsia="de-DE"/>
        </w:rPr>
        <w:t xml:space="preserve">hecklist </w:t>
      </w:r>
      <w:r w:rsidR="00855C37">
        <w:rPr>
          <w:lang w:eastAsia="de-DE"/>
        </w:rPr>
        <w:t xml:space="preserve">provided at </w:t>
      </w:r>
      <w:r w:rsidR="00CC5C41">
        <w:rPr>
          <w:lang w:eastAsia="de-DE"/>
        </w:rPr>
        <w:fldChar w:fldCharType="begin"/>
      </w:r>
      <w:r w:rsidR="00200B89">
        <w:rPr>
          <w:lang w:eastAsia="de-DE"/>
        </w:rPr>
        <w:instrText xml:space="preserve"> REF _Ref367125656 \r \h </w:instrText>
      </w:r>
      <w:r w:rsidR="00CC5C41">
        <w:rPr>
          <w:lang w:eastAsia="de-DE"/>
        </w:rPr>
      </w:r>
      <w:r w:rsidR="00CC5C41">
        <w:rPr>
          <w:lang w:eastAsia="de-DE"/>
        </w:rPr>
        <w:fldChar w:fldCharType="separate"/>
      </w:r>
      <w:r w:rsidR="00200B89">
        <w:rPr>
          <w:lang w:eastAsia="de-DE"/>
        </w:rPr>
        <w:t>ANNEX A</w:t>
      </w:r>
      <w:r w:rsidR="00CC5C41">
        <w:rPr>
          <w:lang w:eastAsia="de-DE"/>
        </w:rPr>
        <w:fldChar w:fldCharType="end"/>
      </w:r>
      <w:r w:rsidRPr="00297C11">
        <w:rPr>
          <w:lang w:eastAsia="de-DE"/>
        </w:rPr>
        <w:t xml:space="preserve"> provides </w:t>
      </w:r>
      <w:r w:rsidR="003802FB">
        <w:rPr>
          <w:lang w:eastAsia="de-DE"/>
        </w:rPr>
        <w:t>a</w:t>
      </w:r>
      <w:r w:rsidRPr="00297C11">
        <w:rPr>
          <w:lang w:eastAsia="de-DE"/>
        </w:rPr>
        <w:t xml:space="preserve"> tool to assess and monitor the delivery of VTS with</w:t>
      </w:r>
      <w:r w:rsidRPr="00517F6E">
        <w:rPr>
          <w:lang w:eastAsia="de-DE"/>
        </w:rPr>
        <w:t xml:space="preserve"> regards to international obligations, the IALA recommendations, guidelines and VTS </w:t>
      </w:r>
      <w:r w:rsidR="00517F6E" w:rsidRPr="00517F6E">
        <w:rPr>
          <w:lang w:eastAsia="de-DE"/>
        </w:rPr>
        <w:t>M</w:t>
      </w:r>
      <w:r w:rsidR="00740BD0">
        <w:rPr>
          <w:lang w:eastAsia="de-DE"/>
        </w:rPr>
        <w:t>anual</w:t>
      </w:r>
      <w:r w:rsidRPr="00517F6E">
        <w:rPr>
          <w:lang w:eastAsia="de-DE"/>
        </w:rPr>
        <w:t>.</w:t>
      </w:r>
    </w:p>
    <w:p w:rsidR="00D93AC5" w:rsidRPr="00517F6E" w:rsidRDefault="00D93AC5" w:rsidP="006E0BF1">
      <w:pPr>
        <w:spacing w:before="120" w:after="120" w:line="276" w:lineRule="auto"/>
        <w:jc w:val="both"/>
        <w:rPr>
          <w:lang w:eastAsia="de-DE"/>
        </w:rPr>
      </w:pPr>
      <w:r w:rsidRPr="00517F6E">
        <w:rPr>
          <w:lang w:eastAsia="en-US"/>
        </w:rPr>
        <w:t xml:space="preserve">The QMS that an individual </w:t>
      </w:r>
      <w:r w:rsidR="003B1D57">
        <w:rPr>
          <w:lang w:eastAsia="en-US"/>
        </w:rPr>
        <w:t>VTS authority</w:t>
      </w:r>
      <w:r w:rsidRPr="00517F6E">
        <w:rPr>
          <w:lang w:eastAsia="en-US"/>
        </w:rPr>
        <w:t xml:space="preserve"> / </w:t>
      </w:r>
      <w:r w:rsidR="003B1D57">
        <w:rPr>
          <w:lang w:eastAsia="en-US"/>
        </w:rPr>
        <w:t>VTS centre</w:t>
      </w:r>
      <w:r w:rsidRPr="00517F6E">
        <w:rPr>
          <w:lang w:eastAsia="en-US"/>
        </w:rPr>
        <w:t xml:space="preserve"> operate under may have a corporate focus and a scope that does not fully cover the specific delivery of VTS. </w:t>
      </w:r>
      <w:r w:rsidRPr="00517F6E">
        <w:rPr>
          <w:lang w:eastAsia="de-DE"/>
        </w:rPr>
        <w:t xml:space="preserve">The </w:t>
      </w:r>
      <w:r w:rsidR="00517F6E" w:rsidRPr="00517F6E">
        <w:rPr>
          <w:lang w:eastAsia="de-DE"/>
        </w:rPr>
        <w:t>c</w:t>
      </w:r>
      <w:r w:rsidRPr="00517F6E">
        <w:rPr>
          <w:lang w:eastAsia="de-DE"/>
        </w:rPr>
        <w:t>hecklist provides a robust, yet flexible, framework to ensure the VTS can be assessed and monitored in a way that facilitates consistency in the delivery of VTS services.</w:t>
      </w:r>
    </w:p>
    <w:p w:rsidR="00D93AC5" w:rsidRDefault="00B753DE" w:rsidP="00533951">
      <w:pPr>
        <w:pStyle w:val="Heading1"/>
        <w:rPr>
          <w:lang w:val="en-AU"/>
        </w:rPr>
      </w:pPr>
      <w:bookmarkStart w:id="26" w:name="_Toc350248938"/>
      <w:bookmarkStart w:id="27" w:name="_Toc350807912"/>
      <w:bookmarkStart w:id="28" w:name="_Toc370820901"/>
      <w:r>
        <w:rPr>
          <w:lang w:val="en-AU"/>
        </w:rPr>
        <w:t>P</w:t>
      </w:r>
      <w:r w:rsidR="00D93AC5" w:rsidRPr="006E0BF1">
        <w:rPr>
          <w:lang w:val="en-AU"/>
        </w:rPr>
        <w:t xml:space="preserve">rocedures for </w:t>
      </w:r>
      <w:r w:rsidR="00570262">
        <w:rPr>
          <w:lang w:val="en-AU"/>
        </w:rPr>
        <w:t>A</w:t>
      </w:r>
      <w:r w:rsidR="003C222F">
        <w:rPr>
          <w:lang w:val="en-AU"/>
        </w:rPr>
        <w:t>uditing and</w:t>
      </w:r>
      <w:r w:rsidR="00D93AC5" w:rsidRPr="006E0BF1">
        <w:rPr>
          <w:lang w:val="en-AU"/>
        </w:rPr>
        <w:t xml:space="preserve"> </w:t>
      </w:r>
      <w:r w:rsidR="00570262">
        <w:rPr>
          <w:lang w:val="en-AU"/>
        </w:rPr>
        <w:t>A</w:t>
      </w:r>
      <w:r w:rsidR="000125C9">
        <w:rPr>
          <w:lang w:val="en-AU"/>
        </w:rPr>
        <w:t xml:space="preserve">ssessing </w:t>
      </w:r>
      <w:r w:rsidR="00D93AC5" w:rsidRPr="006E0BF1">
        <w:rPr>
          <w:lang w:val="en-AU"/>
        </w:rPr>
        <w:t>VTS</w:t>
      </w:r>
      <w:bookmarkEnd w:id="26"/>
      <w:bookmarkEnd w:id="27"/>
      <w:bookmarkEnd w:id="28"/>
    </w:p>
    <w:p w:rsidR="00D93AC5" w:rsidRPr="006E0BF1" w:rsidRDefault="00D93AC5" w:rsidP="0015290D">
      <w:pPr>
        <w:spacing w:before="120" w:after="120" w:line="276" w:lineRule="auto"/>
        <w:jc w:val="both"/>
        <w:rPr>
          <w:lang w:eastAsia="de-DE"/>
        </w:rPr>
      </w:pPr>
      <w:r>
        <w:rPr>
          <w:lang w:eastAsia="de-DE"/>
        </w:rPr>
        <w:t xml:space="preserve">IMO </w:t>
      </w:r>
      <w:r w:rsidRPr="006E0BF1">
        <w:rPr>
          <w:lang w:eastAsia="de-DE"/>
        </w:rPr>
        <w:t xml:space="preserve">Resolution </w:t>
      </w:r>
      <w:proofErr w:type="gramStart"/>
      <w:r w:rsidRPr="006E0BF1">
        <w:rPr>
          <w:lang w:eastAsia="de-DE"/>
        </w:rPr>
        <w:t>A.857(</w:t>
      </w:r>
      <w:proofErr w:type="gramEnd"/>
      <w:r w:rsidRPr="006E0BF1">
        <w:rPr>
          <w:lang w:eastAsia="de-DE"/>
        </w:rPr>
        <w:t xml:space="preserve">20) describes the principles and general provisions for the operation of a VTS and participating vessels, in addition to the roles and responsibilities of contracting governments, competent authorities and VTS Authorities.  </w:t>
      </w:r>
    </w:p>
    <w:p w:rsidR="00D93AC5" w:rsidRPr="00BD63EA" w:rsidRDefault="0043073A" w:rsidP="003F2C09">
      <w:pPr>
        <w:spacing w:after="120" w:line="276" w:lineRule="auto"/>
        <w:rPr>
          <w:lang w:val="en-AU" w:eastAsia="de-DE"/>
        </w:rPr>
      </w:pPr>
      <w:r>
        <w:rPr>
          <w:lang w:val="en-AU" w:eastAsia="de-DE"/>
        </w:rPr>
        <w:t>Audits and a</w:t>
      </w:r>
      <w:r w:rsidR="00D93AC5" w:rsidRPr="00BD63EA">
        <w:rPr>
          <w:lang w:val="en-AU" w:eastAsia="de-DE"/>
        </w:rPr>
        <w:t>ssessments are an essential management tool to be used for verifying objective evidence of processes, to assess how successfully processes have been implemented, for judging the effectiveness of achieving any defined target levels, to provide evidence concerning reduction and elimination of problem areas.</w:t>
      </w:r>
    </w:p>
    <w:p w:rsidR="001017DE" w:rsidRPr="006E0BF1" w:rsidRDefault="001017DE" w:rsidP="003F2C09">
      <w:pPr>
        <w:spacing w:after="120" w:line="276" w:lineRule="auto"/>
        <w:rPr>
          <w:lang w:val="en-AU" w:eastAsia="de-DE"/>
        </w:rPr>
      </w:pPr>
      <w:r>
        <w:rPr>
          <w:lang w:val="en-AU" w:eastAsia="de-DE"/>
        </w:rPr>
        <w:t>T</w:t>
      </w:r>
      <w:r w:rsidRPr="006E0BF1">
        <w:rPr>
          <w:lang w:val="en-AU" w:eastAsia="de-DE"/>
        </w:rPr>
        <w:t xml:space="preserve">he </w:t>
      </w:r>
      <w:r>
        <w:rPr>
          <w:lang w:val="en-AU" w:eastAsia="de-DE"/>
        </w:rPr>
        <w:t>criteria for auditing and assessment</w:t>
      </w:r>
      <w:r w:rsidR="003117E7">
        <w:rPr>
          <w:lang w:val="en-AU" w:eastAsia="de-DE"/>
        </w:rPr>
        <w:t xml:space="preserve"> of</w:t>
      </w:r>
      <w:r>
        <w:rPr>
          <w:lang w:val="en-AU" w:eastAsia="de-DE"/>
        </w:rPr>
        <w:t xml:space="preserve"> a VTS authority should be made available by </w:t>
      </w:r>
      <w:r w:rsidRPr="006E0BF1">
        <w:rPr>
          <w:lang w:val="en-AU" w:eastAsia="de-DE"/>
        </w:rPr>
        <w:t xml:space="preserve">the </w:t>
      </w:r>
      <w:r>
        <w:rPr>
          <w:lang w:val="en-AU" w:eastAsia="de-DE"/>
        </w:rPr>
        <w:t>c</w:t>
      </w:r>
      <w:r w:rsidRPr="006E0BF1">
        <w:rPr>
          <w:lang w:val="en-AU" w:eastAsia="de-DE"/>
        </w:rPr>
        <w:t xml:space="preserve">ompetent </w:t>
      </w:r>
      <w:r>
        <w:rPr>
          <w:lang w:val="en-AU" w:eastAsia="de-DE"/>
        </w:rPr>
        <w:t>a</w:t>
      </w:r>
      <w:r w:rsidRPr="006E0BF1">
        <w:rPr>
          <w:lang w:val="en-AU" w:eastAsia="de-DE"/>
        </w:rPr>
        <w:t>uthority.</w:t>
      </w:r>
    </w:p>
    <w:p w:rsidR="00D10365" w:rsidRDefault="00D93AC5">
      <w:pPr>
        <w:pStyle w:val="BodyText"/>
      </w:pPr>
      <w:r>
        <w:t xml:space="preserve">The following procedures provide competent authorities with guidelines for </w:t>
      </w:r>
      <w:r w:rsidR="0043073A">
        <w:t xml:space="preserve">auditing </w:t>
      </w:r>
      <w:r>
        <w:t>and assessing a VTS.</w:t>
      </w:r>
    </w:p>
    <w:p w:rsidR="00D93AC5" w:rsidRPr="00855C37" w:rsidRDefault="00D93AC5" w:rsidP="00FD4C38">
      <w:pPr>
        <w:pStyle w:val="Heading2"/>
        <w:numPr>
          <w:ilvl w:val="0"/>
          <w:numId w:val="0"/>
        </w:numPr>
        <w:spacing w:before="240"/>
        <w:rPr>
          <w:lang w:val="en-AU" w:eastAsia="de-DE"/>
        </w:rPr>
      </w:pPr>
      <w:bookmarkStart w:id="29" w:name="_Toc350248939"/>
      <w:bookmarkStart w:id="30" w:name="_Toc350807913"/>
      <w:bookmarkStart w:id="31" w:name="_Toc370820902"/>
      <w:r w:rsidRPr="00855C37">
        <w:rPr>
          <w:lang w:val="en-AU" w:eastAsia="de-DE"/>
        </w:rPr>
        <w:t>Step 1</w:t>
      </w:r>
      <w:bookmarkEnd w:id="29"/>
      <w:bookmarkEnd w:id="30"/>
      <w:r w:rsidR="003F2C09">
        <w:rPr>
          <w:lang w:val="en-AU" w:eastAsia="de-DE"/>
        </w:rPr>
        <w:t xml:space="preserve"> </w:t>
      </w:r>
      <w:r w:rsidR="003F2C09" w:rsidRPr="00855C37">
        <w:rPr>
          <w:lang w:val="en-AU" w:eastAsia="de-DE"/>
        </w:rPr>
        <w:t>–</w:t>
      </w:r>
      <w:r w:rsidR="006A2699" w:rsidRPr="00855C37">
        <w:rPr>
          <w:lang w:val="en-AU" w:eastAsia="de-DE"/>
        </w:rPr>
        <w:t xml:space="preserve"> Request</w:t>
      </w:r>
      <w:bookmarkEnd w:id="31"/>
    </w:p>
    <w:p w:rsidR="00D93AC5" w:rsidRPr="006E0BF1" w:rsidRDefault="00D93AC5" w:rsidP="00570262">
      <w:pPr>
        <w:spacing w:after="120" w:line="276" w:lineRule="auto"/>
        <w:rPr>
          <w:lang w:val="en-AU" w:eastAsia="de-DE"/>
        </w:rPr>
      </w:pPr>
      <w:bookmarkStart w:id="32" w:name="_Toc350248940"/>
      <w:bookmarkStart w:id="33" w:name="_Toc350807914"/>
      <w:r w:rsidRPr="006E0BF1">
        <w:rPr>
          <w:lang w:val="en-AU" w:eastAsia="de-DE"/>
        </w:rPr>
        <w:t xml:space="preserve">The </w:t>
      </w:r>
      <w:r w:rsidR="00700A05">
        <w:rPr>
          <w:lang w:val="en-AU" w:eastAsia="de-DE"/>
        </w:rPr>
        <w:t>entity</w:t>
      </w:r>
      <w:r w:rsidR="00107114">
        <w:rPr>
          <w:rStyle w:val="FootnoteReference"/>
          <w:lang w:val="en-AU" w:eastAsia="de-DE"/>
        </w:rPr>
        <w:footnoteReference w:id="1"/>
      </w:r>
      <w:r w:rsidR="00700A05">
        <w:rPr>
          <w:lang w:val="en-AU" w:eastAsia="de-DE"/>
        </w:rPr>
        <w:t xml:space="preserve"> </w:t>
      </w:r>
      <w:r w:rsidRPr="006E0BF1">
        <w:rPr>
          <w:lang w:val="en-AU" w:eastAsia="de-DE"/>
        </w:rPr>
        <w:t>submit</w:t>
      </w:r>
      <w:r w:rsidR="00700A05">
        <w:rPr>
          <w:lang w:val="en-AU" w:eastAsia="de-DE"/>
        </w:rPr>
        <w:t>s</w:t>
      </w:r>
      <w:r w:rsidRPr="006E0BF1">
        <w:rPr>
          <w:lang w:val="en-AU" w:eastAsia="de-DE"/>
        </w:rPr>
        <w:t xml:space="preserve"> a request to the </w:t>
      </w:r>
      <w:r>
        <w:rPr>
          <w:lang w:val="en-AU" w:eastAsia="de-DE"/>
        </w:rPr>
        <w:t>c</w:t>
      </w:r>
      <w:r w:rsidRPr="006E0BF1">
        <w:rPr>
          <w:lang w:val="en-AU" w:eastAsia="de-DE"/>
        </w:rPr>
        <w:t xml:space="preserve">ompetent </w:t>
      </w:r>
      <w:r>
        <w:rPr>
          <w:lang w:val="en-AU" w:eastAsia="de-DE"/>
        </w:rPr>
        <w:t>a</w:t>
      </w:r>
      <w:r w:rsidRPr="006E0BF1">
        <w:rPr>
          <w:lang w:val="en-AU" w:eastAsia="de-DE"/>
        </w:rPr>
        <w:t>uthority.</w:t>
      </w:r>
      <w:bookmarkEnd w:id="32"/>
      <w:bookmarkEnd w:id="33"/>
    </w:p>
    <w:p w:rsidR="00D93AC5" w:rsidRDefault="00D93AC5" w:rsidP="006E0BF1">
      <w:pPr>
        <w:spacing w:after="200" w:line="276" w:lineRule="auto"/>
        <w:rPr>
          <w:lang w:val="en-AU" w:eastAsia="de-DE"/>
        </w:rPr>
      </w:pPr>
      <w:r w:rsidRPr="006E0BF1">
        <w:rPr>
          <w:lang w:val="en-AU" w:eastAsia="de-DE"/>
        </w:rPr>
        <w:t xml:space="preserve">Prior to submission of an </w:t>
      </w:r>
      <w:r w:rsidR="00226CA2">
        <w:rPr>
          <w:lang w:val="en-AU"/>
        </w:rPr>
        <w:t>audit and/or assessment</w:t>
      </w:r>
      <w:r w:rsidR="001017DE">
        <w:rPr>
          <w:lang w:val="en-AU" w:eastAsia="de-DE"/>
        </w:rPr>
        <w:t xml:space="preserve"> </w:t>
      </w:r>
      <w:r w:rsidRPr="006E0BF1">
        <w:rPr>
          <w:lang w:val="en-AU" w:eastAsia="de-DE"/>
        </w:rPr>
        <w:t xml:space="preserve">request, it is recommended that the entity </w:t>
      </w:r>
      <w:r w:rsidRPr="003F2C09">
        <w:rPr>
          <w:lang w:val="en-AU" w:eastAsia="de-DE"/>
        </w:rPr>
        <w:t xml:space="preserve">conducts </w:t>
      </w:r>
      <w:r w:rsidR="006A2699" w:rsidRPr="003F2C09">
        <w:rPr>
          <w:lang w:val="en-AU" w:eastAsia="de-DE"/>
        </w:rPr>
        <w:t xml:space="preserve">its </w:t>
      </w:r>
      <w:r w:rsidRPr="003F2C09">
        <w:rPr>
          <w:lang w:val="en-AU" w:eastAsia="de-DE"/>
        </w:rPr>
        <w:t xml:space="preserve">own internal check using the </w:t>
      </w:r>
      <w:r w:rsidR="003F2C09">
        <w:rPr>
          <w:lang w:val="en-AU" w:eastAsia="de-DE"/>
        </w:rPr>
        <w:t xml:space="preserve">audit </w:t>
      </w:r>
      <w:r w:rsidRPr="003F2C09">
        <w:rPr>
          <w:lang w:val="en-AU" w:eastAsia="de-DE"/>
        </w:rPr>
        <w:t xml:space="preserve">checklist in </w:t>
      </w:r>
      <w:r w:rsidR="00CC5C41">
        <w:rPr>
          <w:lang w:val="en-AU" w:eastAsia="de-DE"/>
        </w:rPr>
        <w:fldChar w:fldCharType="begin"/>
      </w:r>
      <w:r w:rsidR="003F2C09">
        <w:rPr>
          <w:lang w:val="en-AU" w:eastAsia="de-DE"/>
        </w:rPr>
        <w:instrText xml:space="preserve"> REF _Ref367125656 \r \h </w:instrText>
      </w:r>
      <w:r w:rsidR="00CC5C41">
        <w:rPr>
          <w:lang w:val="en-AU" w:eastAsia="de-DE"/>
        </w:rPr>
      </w:r>
      <w:r w:rsidR="00CC5C41">
        <w:rPr>
          <w:lang w:val="en-AU" w:eastAsia="de-DE"/>
        </w:rPr>
        <w:fldChar w:fldCharType="separate"/>
      </w:r>
      <w:r w:rsidR="003F2C09">
        <w:rPr>
          <w:lang w:val="en-AU" w:eastAsia="de-DE"/>
        </w:rPr>
        <w:t>ANNEX A</w:t>
      </w:r>
      <w:r w:rsidR="00CC5C41">
        <w:rPr>
          <w:lang w:val="en-AU" w:eastAsia="de-DE"/>
        </w:rPr>
        <w:fldChar w:fldCharType="end"/>
      </w:r>
      <w:r w:rsidRPr="003F2C09">
        <w:rPr>
          <w:lang w:val="en-AU" w:eastAsia="de-DE"/>
        </w:rPr>
        <w:t>.</w:t>
      </w:r>
      <w:r>
        <w:rPr>
          <w:lang w:val="en-AU" w:eastAsia="de-DE"/>
        </w:rPr>
        <w:t xml:space="preserve"> </w:t>
      </w:r>
    </w:p>
    <w:p w:rsidR="005F1000" w:rsidRPr="00FD4C38" w:rsidRDefault="00D93AC5" w:rsidP="00FD4C38">
      <w:pPr>
        <w:pStyle w:val="Heading2"/>
        <w:numPr>
          <w:ilvl w:val="0"/>
          <w:numId w:val="0"/>
        </w:numPr>
        <w:spacing w:before="240"/>
        <w:rPr>
          <w:lang w:val="en-AU" w:eastAsia="de-DE"/>
        </w:rPr>
      </w:pPr>
      <w:bookmarkStart w:id="34" w:name="_Toc350248941"/>
      <w:bookmarkStart w:id="35" w:name="_Toc350807915"/>
      <w:bookmarkStart w:id="36" w:name="_Toc370820903"/>
      <w:r w:rsidRPr="00FD4C38">
        <w:rPr>
          <w:lang w:val="en-AU" w:eastAsia="de-DE"/>
        </w:rPr>
        <w:t>Step 2</w:t>
      </w:r>
      <w:bookmarkEnd w:id="34"/>
      <w:bookmarkEnd w:id="35"/>
      <w:r w:rsidR="006A2699" w:rsidRPr="00FD4C38">
        <w:rPr>
          <w:lang w:val="en-AU" w:eastAsia="de-DE"/>
        </w:rPr>
        <w:t xml:space="preserve"> – Pre-audit</w:t>
      </w:r>
      <w:r w:rsidR="00E36168" w:rsidRPr="00FD4C38">
        <w:rPr>
          <w:lang w:val="en-AU" w:eastAsia="de-DE"/>
        </w:rPr>
        <w:t xml:space="preserve"> documentation</w:t>
      </w:r>
      <w:bookmarkEnd w:id="36"/>
    </w:p>
    <w:p w:rsidR="00D93AC5" w:rsidRPr="006E0BF1" w:rsidRDefault="00D93AC5" w:rsidP="005F1000">
      <w:pPr>
        <w:spacing w:after="120" w:line="276" w:lineRule="auto"/>
        <w:rPr>
          <w:lang w:val="en-AU" w:eastAsia="de-DE"/>
        </w:rPr>
      </w:pPr>
      <w:bookmarkStart w:id="37" w:name="_Toc350248942"/>
      <w:bookmarkStart w:id="38" w:name="_Toc350807916"/>
      <w:r w:rsidRPr="006E0BF1">
        <w:rPr>
          <w:lang w:val="en-AU" w:eastAsia="de-DE"/>
        </w:rPr>
        <w:t>The entity submits completed pre-audit documentation.</w:t>
      </w:r>
      <w:bookmarkEnd w:id="37"/>
      <w:bookmarkEnd w:id="38"/>
      <w:r w:rsidR="005F1000">
        <w:rPr>
          <w:lang w:val="en-AU" w:eastAsia="de-DE"/>
        </w:rPr>
        <w:t xml:space="preserve"> </w:t>
      </w:r>
      <w:r w:rsidRPr="006E0BF1">
        <w:rPr>
          <w:lang w:val="en-AU" w:eastAsia="de-DE"/>
        </w:rPr>
        <w:t xml:space="preserve">The entity should ensure that the </w:t>
      </w:r>
      <w:r>
        <w:rPr>
          <w:lang w:val="en-AU" w:eastAsia="de-DE"/>
        </w:rPr>
        <w:t>checklist</w:t>
      </w:r>
      <w:r w:rsidRPr="006E0BF1">
        <w:rPr>
          <w:lang w:val="en-AU" w:eastAsia="de-DE"/>
        </w:rPr>
        <w:t xml:space="preserve"> and the supporting documentation are submitted in sufficient time to allow the </w:t>
      </w:r>
      <w:r>
        <w:rPr>
          <w:lang w:val="en-AU" w:eastAsia="de-DE"/>
        </w:rPr>
        <w:t>c</w:t>
      </w:r>
      <w:r w:rsidRPr="006E0BF1">
        <w:rPr>
          <w:lang w:val="en-AU" w:eastAsia="de-DE"/>
        </w:rPr>
        <w:t xml:space="preserve">ompetent </w:t>
      </w:r>
      <w:r>
        <w:rPr>
          <w:lang w:val="en-AU" w:eastAsia="de-DE"/>
        </w:rPr>
        <w:t>a</w:t>
      </w:r>
      <w:r w:rsidRPr="006E0BF1">
        <w:rPr>
          <w:lang w:val="en-AU" w:eastAsia="de-DE"/>
        </w:rPr>
        <w:t>uthority to properly assess the submission.</w:t>
      </w:r>
    </w:p>
    <w:p w:rsidR="00E36168" w:rsidRPr="00FD4C38" w:rsidRDefault="00E36168" w:rsidP="00FD4C38">
      <w:pPr>
        <w:pStyle w:val="Heading2"/>
        <w:numPr>
          <w:ilvl w:val="0"/>
          <w:numId w:val="0"/>
        </w:numPr>
        <w:spacing w:before="240"/>
        <w:rPr>
          <w:lang w:val="en-AU" w:eastAsia="de-DE"/>
        </w:rPr>
      </w:pPr>
      <w:bookmarkStart w:id="39" w:name="_Toc370820904"/>
      <w:r w:rsidRPr="00FD4C38">
        <w:rPr>
          <w:lang w:val="en-AU" w:eastAsia="de-DE"/>
        </w:rPr>
        <w:t>Step 3 – Evaluation of pre-audit documentation</w:t>
      </w:r>
      <w:bookmarkEnd w:id="39"/>
    </w:p>
    <w:p w:rsidR="003F2C09" w:rsidRDefault="00D93AC5" w:rsidP="00F23F29">
      <w:pPr>
        <w:spacing w:after="120" w:line="276" w:lineRule="auto"/>
        <w:rPr>
          <w:lang w:val="en-AU" w:eastAsia="de-DE"/>
        </w:rPr>
      </w:pPr>
      <w:r w:rsidRPr="006E0BF1">
        <w:rPr>
          <w:lang w:val="en-AU" w:eastAsia="de-DE"/>
        </w:rPr>
        <w:t xml:space="preserve">The </w:t>
      </w:r>
      <w:r>
        <w:rPr>
          <w:lang w:val="en-AU" w:eastAsia="de-DE"/>
        </w:rPr>
        <w:t>c</w:t>
      </w:r>
      <w:r w:rsidRPr="006E0BF1">
        <w:rPr>
          <w:lang w:val="en-AU" w:eastAsia="de-DE"/>
        </w:rPr>
        <w:t xml:space="preserve">ompetent </w:t>
      </w:r>
      <w:r>
        <w:rPr>
          <w:lang w:val="en-AU" w:eastAsia="de-DE"/>
        </w:rPr>
        <w:t>a</w:t>
      </w:r>
      <w:r w:rsidRPr="006E0BF1">
        <w:rPr>
          <w:lang w:val="en-AU" w:eastAsia="de-DE"/>
        </w:rPr>
        <w:t xml:space="preserve">uthority evaluates the </w:t>
      </w:r>
      <w:r w:rsidR="006A2699" w:rsidRPr="006A2699">
        <w:rPr>
          <w:lang w:val="en-AU" w:eastAsia="de-DE"/>
        </w:rPr>
        <w:t xml:space="preserve">pre-audit documentation </w:t>
      </w:r>
      <w:r w:rsidRPr="006E0BF1">
        <w:rPr>
          <w:lang w:val="en-AU" w:eastAsia="de-DE"/>
        </w:rPr>
        <w:t xml:space="preserve">and the supporting documentation to ensure </w:t>
      </w:r>
      <w:r w:rsidR="007C5E47" w:rsidRPr="006E0BF1">
        <w:rPr>
          <w:lang w:val="en-AU" w:eastAsia="de-DE"/>
        </w:rPr>
        <w:t xml:space="preserve">conformance </w:t>
      </w:r>
      <w:r w:rsidRPr="006E0BF1">
        <w:rPr>
          <w:lang w:val="en-AU" w:eastAsia="de-DE"/>
        </w:rPr>
        <w:t xml:space="preserve">with IMO Resolution </w:t>
      </w:r>
      <w:proofErr w:type="gramStart"/>
      <w:r w:rsidRPr="006E0BF1">
        <w:rPr>
          <w:lang w:val="en-AU" w:eastAsia="de-DE"/>
        </w:rPr>
        <w:t>A.857</w:t>
      </w:r>
      <w:r w:rsidR="00700A05">
        <w:rPr>
          <w:lang w:val="en-AU" w:eastAsia="de-DE"/>
        </w:rPr>
        <w:t>(</w:t>
      </w:r>
      <w:proofErr w:type="gramEnd"/>
      <w:r w:rsidR="00700A05">
        <w:rPr>
          <w:lang w:val="en-AU" w:eastAsia="de-DE"/>
        </w:rPr>
        <w:t>20)</w:t>
      </w:r>
      <w:r w:rsidRPr="006E0BF1">
        <w:rPr>
          <w:lang w:val="en-AU" w:eastAsia="de-DE"/>
        </w:rPr>
        <w:t xml:space="preserve"> Guidelines for Vessel Traffic Services</w:t>
      </w:r>
      <w:r w:rsidR="007C5E47">
        <w:rPr>
          <w:lang w:val="en-AU" w:eastAsia="de-DE"/>
        </w:rPr>
        <w:t xml:space="preserve">, </w:t>
      </w:r>
      <w:r w:rsidRPr="006E0BF1">
        <w:rPr>
          <w:lang w:val="en-AU" w:eastAsia="de-DE"/>
        </w:rPr>
        <w:t>IALA Recommendations and Guidelines</w:t>
      </w:r>
      <w:r>
        <w:rPr>
          <w:lang w:val="en-AU" w:eastAsia="de-DE"/>
        </w:rPr>
        <w:t>,</w:t>
      </w:r>
      <w:r w:rsidRPr="006E0BF1">
        <w:rPr>
          <w:lang w:val="en-AU" w:eastAsia="de-DE"/>
        </w:rPr>
        <w:t xml:space="preserve"> and any additional requirements.</w:t>
      </w:r>
      <w:r w:rsidR="00E36168">
        <w:rPr>
          <w:lang w:val="en-AU" w:eastAsia="de-DE"/>
        </w:rPr>
        <w:t xml:space="preserve"> </w:t>
      </w:r>
      <w:bookmarkStart w:id="40" w:name="_Toc350248944"/>
      <w:bookmarkStart w:id="41" w:name="_Toc350807918"/>
    </w:p>
    <w:p w:rsidR="00D93AC5" w:rsidRPr="006E0BF1" w:rsidRDefault="00D93AC5" w:rsidP="00F23F29">
      <w:pPr>
        <w:spacing w:after="120" w:line="276" w:lineRule="auto"/>
        <w:rPr>
          <w:lang w:val="en-AU"/>
        </w:rPr>
      </w:pPr>
      <w:r w:rsidRPr="006E0BF1">
        <w:rPr>
          <w:lang w:val="en-AU"/>
        </w:rPr>
        <w:t>Does pre-audit documentation comply with the requirements?</w:t>
      </w:r>
      <w:bookmarkEnd w:id="40"/>
      <w:bookmarkEnd w:id="41"/>
    </w:p>
    <w:p w:rsidR="003F2C09" w:rsidRDefault="00D93AC5" w:rsidP="006E0BF1">
      <w:pPr>
        <w:spacing w:after="120" w:line="276" w:lineRule="auto"/>
        <w:rPr>
          <w:lang w:val="en-AU" w:eastAsia="de-DE"/>
        </w:rPr>
      </w:pPr>
      <w:proofErr w:type="gramStart"/>
      <w:r w:rsidRPr="006E0BF1">
        <w:rPr>
          <w:lang w:val="en-AU" w:eastAsia="de-DE"/>
        </w:rPr>
        <w:t>If ‘Yes’, the audit can take place at an agreed time.</w:t>
      </w:r>
      <w:proofErr w:type="gramEnd"/>
    </w:p>
    <w:p w:rsidR="00D93AC5" w:rsidRDefault="00D93AC5" w:rsidP="006E0BF1">
      <w:pPr>
        <w:spacing w:after="120" w:line="276" w:lineRule="auto"/>
        <w:rPr>
          <w:lang w:val="en-AU" w:eastAsia="de-DE"/>
        </w:rPr>
      </w:pPr>
      <w:r w:rsidRPr="006E0BF1">
        <w:rPr>
          <w:lang w:val="en-AU" w:eastAsia="de-DE"/>
        </w:rPr>
        <w:t xml:space="preserve">If ‘No’, the </w:t>
      </w:r>
      <w:r>
        <w:rPr>
          <w:lang w:val="en-AU" w:eastAsia="de-DE"/>
        </w:rPr>
        <w:t>c</w:t>
      </w:r>
      <w:r w:rsidRPr="006E0BF1">
        <w:rPr>
          <w:lang w:val="en-AU" w:eastAsia="de-DE"/>
        </w:rPr>
        <w:t xml:space="preserve">ompetent </w:t>
      </w:r>
      <w:r>
        <w:rPr>
          <w:lang w:val="en-AU" w:eastAsia="de-DE"/>
        </w:rPr>
        <w:t>a</w:t>
      </w:r>
      <w:r w:rsidRPr="006E0BF1">
        <w:rPr>
          <w:lang w:val="en-AU" w:eastAsia="de-DE"/>
        </w:rPr>
        <w:t>uthority notifies the entity and provides reasons to serve as a basis for corrective actions.</w:t>
      </w:r>
    </w:p>
    <w:p w:rsidR="00107114" w:rsidRPr="006E0BF1" w:rsidRDefault="00107114" w:rsidP="006E0BF1">
      <w:pPr>
        <w:spacing w:after="120" w:line="276" w:lineRule="auto"/>
        <w:rPr>
          <w:lang w:val="en-AU" w:eastAsia="de-DE"/>
        </w:rPr>
      </w:pPr>
    </w:p>
    <w:p w:rsidR="00D93AC5" w:rsidRPr="00FD4C38" w:rsidRDefault="00D93AC5" w:rsidP="00FD4C38">
      <w:pPr>
        <w:pStyle w:val="Heading2"/>
        <w:numPr>
          <w:ilvl w:val="0"/>
          <w:numId w:val="0"/>
        </w:numPr>
        <w:spacing w:before="240"/>
        <w:rPr>
          <w:lang w:val="en-AU" w:eastAsia="de-DE"/>
        </w:rPr>
      </w:pPr>
      <w:bookmarkStart w:id="42" w:name="_Toc350248945"/>
      <w:bookmarkStart w:id="43" w:name="_Toc350807919"/>
      <w:bookmarkStart w:id="44" w:name="_Toc370820905"/>
      <w:r w:rsidRPr="00FD4C38">
        <w:rPr>
          <w:lang w:val="en-AU" w:eastAsia="de-DE"/>
        </w:rPr>
        <w:lastRenderedPageBreak/>
        <w:t xml:space="preserve">Step </w:t>
      </w:r>
      <w:r w:rsidR="00E36168" w:rsidRPr="00FD4C38">
        <w:rPr>
          <w:lang w:val="en-AU" w:eastAsia="de-DE"/>
        </w:rPr>
        <w:t>4</w:t>
      </w:r>
      <w:bookmarkEnd w:id="42"/>
      <w:bookmarkEnd w:id="43"/>
      <w:r w:rsidR="003F2C09" w:rsidRPr="00FD4C38">
        <w:rPr>
          <w:lang w:val="en-AU" w:eastAsia="de-DE"/>
        </w:rPr>
        <w:t xml:space="preserve"> –</w:t>
      </w:r>
      <w:r w:rsidR="00E36168" w:rsidRPr="00FD4C38">
        <w:rPr>
          <w:lang w:val="en-AU" w:eastAsia="de-DE"/>
        </w:rPr>
        <w:t xml:space="preserve"> </w:t>
      </w:r>
      <w:bookmarkStart w:id="45" w:name="_Toc350248946"/>
      <w:bookmarkStart w:id="46" w:name="_Toc350807920"/>
      <w:r w:rsidR="00E36168" w:rsidRPr="00FD4C38">
        <w:rPr>
          <w:lang w:val="en-AU" w:eastAsia="de-DE"/>
        </w:rPr>
        <w:t>A</w:t>
      </w:r>
      <w:r w:rsidRPr="00FD4C38">
        <w:rPr>
          <w:lang w:val="en-AU" w:eastAsia="de-DE"/>
        </w:rPr>
        <w:t>udit</w:t>
      </w:r>
      <w:bookmarkEnd w:id="45"/>
      <w:bookmarkEnd w:id="46"/>
      <w:bookmarkEnd w:id="44"/>
    </w:p>
    <w:p w:rsidR="00D93AC5" w:rsidRDefault="00D93AC5" w:rsidP="006E0BF1">
      <w:pPr>
        <w:spacing w:after="120" w:line="276" w:lineRule="auto"/>
        <w:rPr>
          <w:lang w:val="en-AU" w:eastAsia="de-DE"/>
        </w:rPr>
      </w:pPr>
      <w:r w:rsidRPr="006E0BF1">
        <w:rPr>
          <w:lang w:val="en-AU" w:eastAsia="de-DE"/>
        </w:rPr>
        <w:t xml:space="preserve">The </w:t>
      </w:r>
      <w:r>
        <w:rPr>
          <w:lang w:val="en-AU" w:eastAsia="de-DE"/>
        </w:rPr>
        <w:t>c</w:t>
      </w:r>
      <w:r w:rsidRPr="006E0BF1">
        <w:rPr>
          <w:lang w:val="en-AU" w:eastAsia="de-DE"/>
        </w:rPr>
        <w:t xml:space="preserve">ompetent </w:t>
      </w:r>
      <w:r>
        <w:rPr>
          <w:lang w:val="en-AU" w:eastAsia="de-DE"/>
        </w:rPr>
        <w:t>a</w:t>
      </w:r>
      <w:r w:rsidRPr="006E0BF1">
        <w:rPr>
          <w:lang w:val="en-AU" w:eastAsia="de-DE"/>
        </w:rPr>
        <w:t xml:space="preserve">uthority </w:t>
      </w:r>
      <w:r w:rsidR="00A631A8">
        <w:rPr>
          <w:lang w:val="en-AU" w:eastAsia="de-DE"/>
        </w:rPr>
        <w:t xml:space="preserve">or a body appointed </w:t>
      </w:r>
      <w:r w:rsidR="0086106C">
        <w:rPr>
          <w:lang w:val="en-AU" w:eastAsia="de-DE"/>
        </w:rPr>
        <w:t>conduct</w:t>
      </w:r>
      <w:r w:rsidR="00137FFB">
        <w:rPr>
          <w:lang w:val="en-AU" w:eastAsia="de-DE"/>
        </w:rPr>
        <w:t>s</w:t>
      </w:r>
      <w:r w:rsidR="0086106C">
        <w:rPr>
          <w:lang w:val="en-AU" w:eastAsia="de-DE"/>
        </w:rPr>
        <w:t xml:space="preserve"> an</w:t>
      </w:r>
      <w:r w:rsidRPr="006E0BF1">
        <w:rPr>
          <w:lang w:val="en-AU" w:eastAsia="de-DE"/>
        </w:rPr>
        <w:t xml:space="preserve"> audit</w:t>
      </w:r>
      <w:r w:rsidR="00E36168">
        <w:rPr>
          <w:lang w:val="en-AU" w:eastAsia="de-DE"/>
        </w:rPr>
        <w:t>.</w:t>
      </w:r>
      <w:r w:rsidRPr="006E0BF1">
        <w:rPr>
          <w:lang w:val="en-AU" w:eastAsia="de-DE"/>
        </w:rPr>
        <w:t xml:space="preserve"> </w:t>
      </w:r>
    </w:p>
    <w:p w:rsidR="00D93AC5" w:rsidRPr="00FD4C38" w:rsidRDefault="00E36168" w:rsidP="00FD4C38">
      <w:pPr>
        <w:pStyle w:val="Heading2"/>
        <w:numPr>
          <w:ilvl w:val="0"/>
          <w:numId w:val="0"/>
        </w:numPr>
        <w:spacing w:before="240"/>
        <w:rPr>
          <w:lang w:val="en-AU" w:eastAsia="de-DE"/>
        </w:rPr>
      </w:pPr>
      <w:bookmarkStart w:id="47" w:name="_Toc370820906"/>
      <w:r w:rsidRPr="00FD4C38">
        <w:rPr>
          <w:lang w:val="en-AU" w:eastAsia="de-DE"/>
        </w:rPr>
        <w:t>Step 5 – Audit findings</w:t>
      </w:r>
      <w:bookmarkEnd w:id="47"/>
    </w:p>
    <w:p w:rsidR="00D93AC5" w:rsidRPr="006E0BF1" w:rsidRDefault="00137FFB" w:rsidP="00570262">
      <w:pPr>
        <w:spacing w:after="120" w:line="276" w:lineRule="auto"/>
        <w:rPr>
          <w:lang w:val="en-AU" w:eastAsia="de-DE"/>
        </w:rPr>
      </w:pPr>
      <w:bookmarkStart w:id="48" w:name="_Toc350248947"/>
      <w:bookmarkStart w:id="49" w:name="_Toc350807921"/>
      <w:r>
        <w:rPr>
          <w:lang w:val="en-AU" w:eastAsia="de-DE"/>
        </w:rPr>
        <w:t xml:space="preserve">The competent authority investigates if the entity complies with the set </w:t>
      </w:r>
      <w:r w:rsidR="00D93AC5" w:rsidRPr="006E0BF1">
        <w:rPr>
          <w:lang w:val="en-AU" w:eastAsia="de-DE"/>
        </w:rPr>
        <w:t>requirements</w:t>
      </w:r>
      <w:r>
        <w:rPr>
          <w:lang w:val="en-AU" w:eastAsia="de-DE"/>
        </w:rPr>
        <w:t>.</w:t>
      </w:r>
      <w:bookmarkEnd w:id="48"/>
      <w:bookmarkEnd w:id="49"/>
    </w:p>
    <w:p w:rsidR="00D93AC5" w:rsidRDefault="00137FFB" w:rsidP="006E0BF1">
      <w:pPr>
        <w:spacing w:after="120" w:line="276" w:lineRule="auto"/>
        <w:rPr>
          <w:lang w:val="en-AU" w:eastAsia="de-DE"/>
        </w:rPr>
      </w:pPr>
      <w:r>
        <w:rPr>
          <w:lang w:val="en-AU" w:eastAsia="de-DE"/>
        </w:rPr>
        <w:t>T</w:t>
      </w:r>
      <w:r w:rsidR="00D93AC5" w:rsidRPr="006E0BF1">
        <w:rPr>
          <w:lang w:val="en-AU" w:eastAsia="de-DE"/>
        </w:rPr>
        <w:t xml:space="preserve">he </w:t>
      </w:r>
      <w:r w:rsidR="00D93AC5">
        <w:rPr>
          <w:lang w:val="en-AU" w:eastAsia="de-DE"/>
        </w:rPr>
        <w:t>c</w:t>
      </w:r>
      <w:r w:rsidR="00D93AC5" w:rsidRPr="006E0BF1">
        <w:rPr>
          <w:lang w:val="en-AU" w:eastAsia="de-DE"/>
        </w:rPr>
        <w:t xml:space="preserve">ompetent </w:t>
      </w:r>
      <w:r w:rsidR="00D93AC5">
        <w:rPr>
          <w:lang w:val="en-AU" w:eastAsia="de-DE"/>
        </w:rPr>
        <w:t>a</w:t>
      </w:r>
      <w:r w:rsidR="00D93AC5" w:rsidRPr="006E0BF1">
        <w:rPr>
          <w:lang w:val="en-AU" w:eastAsia="de-DE"/>
        </w:rPr>
        <w:t xml:space="preserve">uthority notifies the </w:t>
      </w:r>
      <w:r w:rsidR="00D93AC5">
        <w:rPr>
          <w:lang w:val="en-AU" w:eastAsia="de-DE"/>
        </w:rPr>
        <w:t>entity</w:t>
      </w:r>
      <w:r w:rsidR="00D93AC5" w:rsidRPr="006E0BF1">
        <w:rPr>
          <w:lang w:val="en-AU" w:eastAsia="de-DE"/>
        </w:rPr>
        <w:t xml:space="preserve"> </w:t>
      </w:r>
      <w:r>
        <w:rPr>
          <w:lang w:val="en-AU" w:eastAsia="de-DE"/>
        </w:rPr>
        <w:t xml:space="preserve">about the results of the findings in writing </w:t>
      </w:r>
      <w:r w:rsidR="00D93AC5" w:rsidRPr="006E0BF1">
        <w:rPr>
          <w:lang w:val="en-AU" w:eastAsia="de-DE"/>
        </w:rPr>
        <w:t xml:space="preserve">and </w:t>
      </w:r>
      <w:r>
        <w:rPr>
          <w:lang w:val="en-AU" w:eastAsia="de-DE"/>
        </w:rPr>
        <w:t xml:space="preserve">if necessary, </w:t>
      </w:r>
      <w:r w:rsidR="00D93AC5" w:rsidRPr="006E0BF1">
        <w:rPr>
          <w:lang w:val="en-AU" w:eastAsia="de-DE"/>
        </w:rPr>
        <w:t>provides reasons to serve as a basis for corrective actions.</w:t>
      </w:r>
    </w:p>
    <w:p w:rsidR="00F17B82" w:rsidRPr="006E0BF1" w:rsidRDefault="00F17B82" w:rsidP="006E0BF1">
      <w:pPr>
        <w:spacing w:after="120" w:line="276" w:lineRule="auto"/>
        <w:rPr>
          <w:lang w:val="en-AU" w:eastAsia="de-DE"/>
        </w:rPr>
      </w:pPr>
      <w:r>
        <w:rPr>
          <w:lang w:val="en-AU" w:eastAsia="de-DE"/>
        </w:rPr>
        <w:t xml:space="preserve">A time limit should be set for when the entity should provide an answer with the corrective actions taken. </w:t>
      </w:r>
    </w:p>
    <w:p w:rsidR="00D93AC5" w:rsidRPr="00FD4C38" w:rsidRDefault="00D93AC5" w:rsidP="00FD4C38">
      <w:pPr>
        <w:pStyle w:val="Heading2"/>
        <w:numPr>
          <w:ilvl w:val="0"/>
          <w:numId w:val="0"/>
        </w:numPr>
        <w:spacing w:before="240"/>
        <w:rPr>
          <w:lang w:val="en-AU" w:eastAsia="de-DE"/>
        </w:rPr>
      </w:pPr>
      <w:bookmarkStart w:id="50" w:name="_Toc350248948"/>
      <w:bookmarkStart w:id="51" w:name="_Toc350807922"/>
      <w:bookmarkStart w:id="52" w:name="_Toc370820907"/>
      <w:r w:rsidRPr="00FD4C38">
        <w:rPr>
          <w:lang w:val="en-AU" w:eastAsia="de-DE"/>
        </w:rPr>
        <w:t xml:space="preserve">Step </w:t>
      </w:r>
      <w:bookmarkEnd w:id="50"/>
      <w:bookmarkEnd w:id="51"/>
      <w:r w:rsidR="00545C40" w:rsidRPr="00FD4C38">
        <w:rPr>
          <w:lang w:val="en-AU" w:eastAsia="de-DE"/>
        </w:rPr>
        <w:t>6 – Respond to findings</w:t>
      </w:r>
      <w:bookmarkEnd w:id="52"/>
    </w:p>
    <w:p w:rsidR="005F1000" w:rsidRDefault="00545C40" w:rsidP="00570262">
      <w:pPr>
        <w:spacing w:after="120" w:line="276" w:lineRule="auto"/>
        <w:rPr>
          <w:lang w:val="en-AU" w:eastAsia="de-DE"/>
        </w:rPr>
      </w:pPr>
      <w:bookmarkStart w:id="53" w:name="_Toc350248949"/>
      <w:bookmarkStart w:id="54" w:name="_Toc350807923"/>
      <w:r>
        <w:rPr>
          <w:lang w:val="en-AU" w:eastAsia="de-DE"/>
        </w:rPr>
        <w:t>The entity replies and give</w:t>
      </w:r>
      <w:r w:rsidR="00855C37">
        <w:rPr>
          <w:lang w:val="en-AU" w:eastAsia="de-DE"/>
        </w:rPr>
        <w:t>s</w:t>
      </w:r>
      <w:r>
        <w:rPr>
          <w:lang w:val="en-AU" w:eastAsia="de-DE"/>
        </w:rPr>
        <w:t xml:space="preserve"> information about the corrective actions taken as a result of the findings. </w:t>
      </w:r>
    </w:p>
    <w:p w:rsidR="00D93AC5" w:rsidRPr="00FD4C38" w:rsidRDefault="00D93AC5" w:rsidP="00FD4C38">
      <w:pPr>
        <w:pStyle w:val="Heading2"/>
        <w:numPr>
          <w:ilvl w:val="0"/>
          <w:numId w:val="0"/>
        </w:numPr>
        <w:spacing w:before="240"/>
        <w:rPr>
          <w:lang w:val="en-AU" w:eastAsia="de-DE"/>
        </w:rPr>
      </w:pPr>
      <w:bookmarkStart w:id="55" w:name="_Toc350248950"/>
      <w:bookmarkStart w:id="56" w:name="_Toc350807924"/>
      <w:bookmarkStart w:id="57" w:name="_Toc370820908"/>
      <w:bookmarkEnd w:id="53"/>
      <w:bookmarkEnd w:id="54"/>
      <w:r w:rsidRPr="00FD4C38">
        <w:rPr>
          <w:lang w:val="en-AU" w:eastAsia="de-DE"/>
        </w:rPr>
        <w:t xml:space="preserve">Step </w:t>
      </w:r>
      <w:r w:rsidR="00545C40" w:rsidRPr="00FD4C38">
        <w:rPr>
          <w:lang w:val="en-AU" w:eastAsia="de-DE"/>
        </w:rPr>
        <w:t>7</w:t>
      </w:r>
      <w:bookmarkEnd w:id="55"/>
      <w:bookmarkEnd w:id="56"/>
      <w:r w:rsidR="00F17B82" w:rsidRPr="00FD4C38">
        <w:rPr>
          <w:lang w:val="en-AU" w:eastAsia="de-DE"/>
        </w:rPr>
        <w:t xml:space="preserve"> – Additional audit</w:t>
      </w:r>
      <w:bookmarkEnd w:id="57"/>
    </w:p>
    <w:p w:rsidR="00F17B82" w:rsidRPr="00F17B82" w:rsidRDefault="00F17B82" w:rsidP="00570262">
      <w:pPr>
        <w:spacing w:after="120" w:line="276" w:lineRule="auto"/>
        <w:rPr>
          <w:lang w:val="en-AU" w:eastAsia="de-DE"/>
        </w:rPr>
      </w:pPr>
      <w:r>
        <w:rPr>
          <w:lang w:val="en-AU" w:eastAsia="de-DE"/>
        </w:rPr>
        <w:t xml:space="preserve">After the entity responds to audit findings, the competent </w:t>
      </w:r>
      <w:proofErr w:type="gramStart"/>
      <w:r>
        <w:rPr>
          <w:lang w:val="en-AU" w:eastAsia="de-DE"/>
        </w:rPr>
        <w:t xml:space="preserve">authority </w:t>
      </w:r>
      <w:r w:rsidR="00A631A8">
        <w:rPr>
          <w:lang w:val="en-AU" w:eastAsia="de-DE"/>
        </w:rPr>
        <w:t xml:space="preserve"> or</w:t>
      </w:r>
      <w:proofErr w:type="gramEnd"/>
      <w:r w:rsidR="00A631A8">
        <w:rPr>
          <w:lang w:val="en-AU" w:eastAsia="de-DE"/>
        </w:rPr>
        <w:t xml:space="preserve"> appointed body </w:t>
      </w:r>
      <w:r>
        <w:rPr>
          <w:lang w:val="en-AU" w:eastAsia="de-DE"/>
        </w:rPr>
        <w:t>conducts an additional audit in order to ensure that the corrective actions resulting from the audit findings have been taken.</w:t>
      </w:r>
    </w:p>
    <w:p w:rsidR="00C72E58" w:rsidRPr="00FD4C38" w:rsidRDefault="00C72E58" w:rsidP="00FD4C38">
      <w:pPr>
        <w:pStyle w:val="Heading2"/>
        <w:numPr>
          <w:ilvl w:val="0"/>
          <w:numId w:val="0"/>
        </w:numPr>
        <w:spacing w:before="240"/>
        <w:rPr>
          <w:lang w:val="en-AU" w:eastAsia="de-DE"/>
        </w:rPr>
      </w:pPr>
      <w:bookmarkStart w:id="58" w:name="_Toc350248951"/>
      <w:bookmarkStart w:id="59" w:name="_Toc350807925"/>
      <w:bookmarkStart w:id="60" w:name="_Toc370820909"/>
      <w:r w:rsidRPr="00FD4C38">
        <w:rPr>
          <w:lang w:val="en-AU" w:eastAsia="de-DE"/>
        </w:rPr>
        <w:t>Step 8 – Approval</w:t>
      </w:r>
      <w:bookmarkEnd w:id="60"/>
    </w:p>
    <w:p w:rsidR="00C72E58" w:rsidRPr="00C72E58" w:rsidRDefault="00C72E58" w:rsidP="00570262">
      <w:pPr>
        <w:spacing w:after="120" w:line="276" w:lineRule="auto"/>
        <w:rPr>
          <w:lang w:val="en-AU" w:eastAsia="de-DE"/>
        </w:rPr>
      </w:pPr>
      <w:r>
        <w:rPr>
          <w:lang w:val="en-AU" w:eastAsia="de-DE"/>
        </w:rPr>
        <w:t xml:space="preserve">The competent authority issues a document or confirmation that the entity is approved as a </w:t>
      </w:r>
      <w:r w:rsidR="003B1D57">
        <w:rPr>
          <w:lang w:val="en-AU" w:eastAsia="de-DE"/>
        </w:rPr>
        <w:t>VTS authority</w:t>
      </w:r>
      <w:r w:rsidR="000B6168">
        <w:rPr>
          <w:lang w:val="en-AU" w:eastAsia="de-DE"/>
        </w:rPr>
        <w:t xml:space="preserve"> / centre</w:t>
      </w:r>
      <w:r w:rsidR="00472098">
        <w:rPr>
          <w:lang w:val="en-AU" w:eastAsia="de-DE"/>
        </w:rPr>
        <w:t>(s)</w:t>
      </w:r>
      <w:r>
        <w:rPr>
          <w:lang w:val="en-AU" w:eastAsia="de-DE"/>
        </w:rPr>
        <w:t>.</w:t>
      </w:r>
    </w:p>
    <w:bookmarkEnd w:id="58"/>
    <w:bookmarkEnd w:id="59"/>
    <w:p w:rsidR="00D93AC5" w:rsidRPr="006E0BF1" w:rsidRDefault="00D93AC5" w:rsidP="006E0BF1">
      <w:pPr>
        <w:spacing w:after="200" w:line="276" w:lineRule="auto"/>
        <w:rPr>
          <w:lang w:eastAsia="de-DE"/>
        </w:rPr>
      </w:pPr>
    </w:p>
    <w:p w:rsidR="00D93AC5" w:rsidRPr="006E0BF1" w:rsidRDefault="00D93AC5" w:rsidP="006E0BF1">
      <w:pPr>
        <w:spacing w:after="200" w:line="276" w:lineRule="auto"/>
        <w:rPr>
          <w:lang w:eastAsia="de-DE"/>
        </w:rPr>
      </w:pPr>
    </w:p>
    <w:p w:rsidR="00D93AC5" w:rsidRPr="006E0BF1" w:rsidRDefault="00D93AC5" w:rsidP="006E0BF1">
      <w:pPr>
        <w:spacing w:after="200" w:line="276" w:lineRule="auto"/>
        <w:rPr>
          <w:lang w:eastAsia="de-DE"/>
        </w:rPr>
        <w:sectPr w:rsidR="00D93AC5" w:rsidRPr="006E0BF1">
          <w:headerReference w:type="first" r:id="rId18"/>
          <w:pgSz w:w="11906" w:h="16838" w:code="9"/>
          <w:pgMar w:top="1134" w:right="1134" w:bottom="1134" w:left="1418" w:header="567" w:footer="567" w:gutter="0"/>
          <w:cols w:space="708"/>
          <w:titlePg/>
          <w:docGrid w:linePitch="360"/>
        </w:sectPr>
      </w:pPr>
    </w:p>
    <w:p w:rsidR="00784351" w:rsidRPr="00014D85" w:rsidRDefault="006E189F" w:rsidP="00B753DE">
      <w:pPr>
        <w:pStyle w:val="AnnexHeading1"/>
        <w:outlineLvl w:val="0"/>
      </w:pPr>
      <w:bookmarkStart w:id="61" w:name="_Ref367125656"/>
      <w:bookmarkStart w:id="62" w:name="_Toc370820910"/>
      <w:r>
        <w:lastRenderedPageBreak/>
        <w:t>A</w:t>
      </w:r>
      <w:r w:rsidR="00784351">
        <w:t>udit Checklist for the Assessment</w:t>
      </w:r>
      <w:r w:rsidR="00784351" w:rsidRPr="00014D85">
        <w:t xml:space="preserve"> of a VTS</w:t>
      </w:r>
      <w:bookmarkEnd w:id="61"/>
      <w:bookmarkEnd w:id="62"/>
      <w:r w:rsidR="00784351">
        <w:t xml:space="preserve"> </w:t>
      </w:r>
      <w:r w:rsidR="00784351">
        <w:br/>
      </w:r>
    </w:p>
    <w:p w:rsidR="00784351" w:rsidRPr="005230B8" w:rsidRDefault="00784351" w:rsidP="00784351">
      <w:pPr>
        <w:pStyle w:val="ListParagraph"/>
        <w:numPr>
          <w:ilvl w:val="0"/>
          <w:numId w:val="23"/>
        </w:numPr>
        <w:autoSpaceDE w:val="0"/>
        <w:autoSpaceDN w:val="0"/>
        <w:adjustRightInd w:val="0"/>
        <w:ind w:left="426" w:hanging="426"/>
        <w:rPr>
          <w:rFonts w:ascii="Calibri" w:hAnsi="Calibri" w:cs="Calibri"/>
          <w:b/>
          <w:sz w:val="28"/>
          <w:szCs w:val="28"/>
          <w:lang w:val="en-US"/>
        </w:rPr>
      </w:pPr>
      <w:r w:rsidRPr="005230B8">
        <w:rPr>
          <w:rFonts w:ascii="Calibri" w:hAnsi="Calibri" w:cs="Calibri"/>
          <w:b/>
          <w:sz w:val="28"/>
          <w:szCs w:val="28"/>
          <w:lang w:val="en-US"/>
        </w:rPr>
        <w:t>General information</w:t>
      </w:r>
    </w:p>
    <w:tbl>
      <w:tblPr>
        <w:tblW w:w="9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961"/>
        <w:gridCol w:w="1940"/>
        <w:gridCol w:w="1940"/>
      </w:tblGrid>
      <w:tr w:rsidR="00784351" w:rsidRPr="00415B03" w:rsidTr="002A608D">
        <w:tc>
          <w:tcPr>
            <w:tcW w:w="534" w:type="dxa"/>
            <w:shd w:val="clear" w:color="auto" w:fill="FFC000"/>
          </w:tcPr>
          <w:p w:rsidR="00784351" w:rsidRPr="002A608D" w:rsidRDefault="00E826F2"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No.</w:t>
            </w:r>
          </w:p>
        </w:tc>
        <w:tc>
          <w:tcPr>
            <w:tcW w:w="4961" w:type="dxa"/>
            <w:shd w:val="clear" w:color="auto" w:fill="FFC000"/>
          </w:tcPr>
          <w:p w:rsidR="00784351" w:rsidRPr="002A608D" w:rsidRDefault="00E826F2" w:rsidP="002A608D">
            <w:pPr>
              <w:autoSpaceDE w:val="0"/>
              <w:autoSpaceDN w:val="0"/>
              <w:adjustRightInd w:val="0"/>
              <w:ind w:left="33"/>
              <w:rPr>
                <w:rFonts w:ascii="Calibri" w:hAnsi="Calibri" w:cs="Arial-ItalicMT"/>
                <w:iCs/>
                <w:sz w:val="20"/>
                <w:szCs w:val="20"/>
                <w:lang w:val="en-US" w:eastAsia="en-US"/>
              </w:rPr>
            </w:pPr>
            <w:r w:rsidRPr="002A608D">
              <w:rPr>
                <w:rFonts w:ascii="Calibri" w:hAnsi="Calibri" w:cs="Arial-ItalicMT"/>
                <w:iCs/>
                <w:sz w:val="20"/>
                <w:szCs w:val="20"/>
                <w:lang w:val="en-US" w:eastAsia="en-US"/>
              </w:rPr>
              <w:t>Issue/question</w:t>
            </w:r>
          </w:p>
        </w:tc>
        <w:tc>
          <w:tcPr>
            <w:tcW w:w="1940" w:type="dxa"/>
            <w:shd w:val="clear" w:color="auto" w:fill="FFC000"/>
          </w:tcPr>
          <w:p w:rsidR="00784351" w:rsidRPr="002A608D" w:rsidRDefault="00784351"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VTS notes</w:t>
            </w:r>
          </w:p>
        </w:tc>
        <w:tc>
          <w:tcPr>
            <w:tcW w:w="1940" w:type="dxa"/>
            <w:shd w:val="clear" w:color="auto" w:fill="FFC000"/>
          </w:tcPr>
          <w:p w:rsidR="00784351" w:rsidRPr="002A608D" w:rsidRDefault="00784351"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Auditor notes/comments</w:t>
            </w:r>
          </w:p>
        </w:tc>
      </w:tr>
      <w:tr w:rsidR="00784351" w:rsidRPr="00415B03" w:rsidTr="002A608D">
        <w:tc>
          <w:tcPr>
            <w:tcW w:w="534" w:type="dxa"/>
          </w:tcPr>
          <w:p w:rsidR="00784351" w:rsidRPr="002A608D" w:rsidRDefault="00784351"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784351" w:rsidRPr="002A608D" w:rsidRDefault="00784351" w:rsidP="002A608D">
            <w:pPr>
              <w:autoSpaceDE w:val="0"/>
              <w:autoSpaceDN w:val="0"/>
              <w:adjustRightInd w:val="0"/>
              <w:rPr>
                <w:rFonts w:ascii="Calibri" w:hAnsi="Calibri" w:cs="ArialMT"/>
                <w:sz w:val="20"/>
                <w:szCs w:val="20"/>
                <w:lang w:val="en-US" w:eastAsia="en-US"/>
              </w:rPr>
            </w:pPr>
            <w:r w:rsidRPr="002A608D">
              <w:rPr>
                <w:rFonts w:ascii="Calibri" w:hAnsi="Calibri" w:cs="Arial-ItalicMT"/>
                <w:iCs/>
                <w:sz w:val="20"/>
                <w:szCs w:val="20"/>
                <w:lang w:val="en-US" w:eastAsia="en-US"/>
              </w:rPr>
              <w:t>Date:</w:t>
            </w:r>
          </w:p>
        </w:tc>
        <w:tc>
          <w:tcPr>
            <w:tcW w:w="1940" w:type="dxa"/>
          </w:tcPr>
          <w:p w:rsidR="00784351" w:rsidRPr="002A608D" w:rsidRDefault="00784351" w:rsidP="002A608D">
            <w:pPr>
              <w:autoSpaceDE w:val="0"/>
              <w:autoSpaceDN w:val="0"/>
              <w:adjustRightInd w:val="0"/>
              <w:rPr>
                <w:rFonts w:ascii="Calibri" w:hAnsi="Calibri" w:cs="Calibri"/>
                <w:lang w:val="en-US" w:eastAsia="en-US"/>
              </w:rPr>
            </w:pP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r>
      <w:tr w:rsidR="001B639A" w:rsidRPr="00415B03" w:rsidTr="002A608D">
        <w:tc>
          <w:tcPr>
            <w:tcW w:w="534" w:type="dxa"/>
          </w:tcPr>
          <w:p w:rsidR="001B639A" w:rsidRPr="002A608D" w:rsidRDefault="001B639A"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1B639A" w:rsidRPr="002A608D" w:rsidRDefault="001B639A"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Name of Auditing body:</w:t>
            </w:r>
          </w:p>
        </w:tc>
        <w:tc>
          <w:tcPr>
            <w:tcW w:w="1940" w:type="dxa"/>
          </w:tcPr>
          <w:p w:rsidR="001B639A" w:rsidRPr="002A608D" w:rsidRDefault="001B639A" w:rsidP="002A608D">
            <w:pPr>
              <w:autoSpaceDE w:val="0"/>
              <w:autoSpaceDN w:val="0"/>
              <w:adjustRightInd w:val="0"/>
              <w:rPr>
                <w:rFonts w:ascii="Calibri" w:hAnsi="Calibri" w:cs="Calibri"/>
                <w:sz w:val="20"/>
                <w:szCs w:val="20"/>
                <w:lang w:val="en-US" w:eastAsia="en-US"/>
              </w:rPr>
            </w:pPr>
          </w:p>
        </w:tc>
        <w:tc>
          <w:tcPr>
            <w:tcW w:w="1940" w:type="dxa"/>
          </w:tcPr>
          <w:p w:rsidR="001B639A" w:rsidRPr="002A608D" w:rsidRDefault="001B639A" w:rsidP="002A608D">
            <w:pPr>
              <w:autoSpaceDE w:val="0"/>
              <w:autoSpaceDN w:val="0"/>
              <w:adjustRightInd w:val="0"/>
              <w:rPr>
                <w:rFonts w:ascii="Calibri" w:hAnsi="Calibri" w:cs="Calibri"/>
                <w:sz w:val="20"/>
                <w:szCs w:val="20"/>
                <w:lang w:val="en-US" w:eastAsia="en-US"/>
              </w:rPr>
            </w:pPr>
          </w:p>
        </w:tc>
      </w:tr>
      <w:tr w:rsidR="00784351" w:rsidRPr="00415B03" w:rsidTr="002A608D">
        <w:tc>
          <w:tcPr>
            <w:tcW w:w="534" w:type="dxa"/>
          </w:tcPr>
          <w:p w:rsidR="00784351" w:rsidRPr="002A608D" w:rsidRDefault="00784351"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784351" w:rsidRPr="002A608D" w:rsidRDefault="00784351"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 xml:space="preserve">Name of the </w:t>
            </w:r>
            <w:r w:rsidR="00472098" w:rsidRPr="002A608D">
              <w:rPr>
                <w:rFonts w:ascii="Calibri" w:hAnsi="Calibri" w:cs="Arial-ItalicMT"/>
                <w:iCs/>
                <w:sz w:val="20"/>
                <w:szCs w:val="20"/>
                <w:lang w:val="en-US" w:eastAsia="en-US"/>
              </w:rPr>
              <w:t>Competent</w:t>
            </w:r>
            <w:r w:rsidR="003B1D57" w:rsidRPr="002A608D">
              <w:rPr>
                <w:rFonts w:ascii="Calibri" w:hAnsi="Calibri" w:cs="Arial-ItalicMT"/>
                <w:iCs/>
                <w:sz w:val="20"/>
                <w:szCs w:val="20"/>
                <w:lang w:val="en-US" w:eastAsia="en-US"/>
              </w:rPr>
              <w:t xml:space="preserve"> </w:t>
            </w:r>
            <w:r w:rsidR="000B6168" w:rsidRPr="002A608D">
              <w:rPr>
                <w:rFonts w:ascii="Calibri" w:hAnsi="Calibri" w:cs="Arial-ItalicMT"/>
                <w:iCs/>
                <w:sz w:val="20"/>
                <w:szCs w:val="20"/>
                <w:lang w:val="en-US" w:eastAsia="en-US"/>
              </w:rPr>
              <w:t>authority</w:t>
            </w:r>
            <w:r w:rsidRPr="002A608D">
              <w:rPr>
                <w:rFonts w:ascii="Calibri" w:hAnsi="Calibri" w:cs="Arial-ItalicMT"/>
                <w:iCs/>
                <w:sz w:val="20"/>
                <w:szCs w:val="20"/>
                <w:lang w:val="en-US" w:eastAsia="en-US"/>
              </w:rPr>
              <w:t xml:space="preserve">: </w:t>
            </w: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r>
      <w:tr w:rsidR="000B6168" w:rsidRPr="00415B03" w:rsidTr="002A608D">
        <w:tc>
          <w:tcPr>
            <w:tcW w:w="534" w:type="dxa"/>
          </w:tcPr>
          <w:p w:rsidR="000B6168" w:rsidRPr="002A608D" w:rsidRDefault="000B6168"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0B6168" w:rsidRPr="002A608D" w:rsidRDefault="000B6168"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 xml:space="preserve">Name of the VTS </w:t>
            </w:r>
            <w:r w:rsidR="00472098" w:rsidRPr="002A608D">
              <w:rPr>
                <w:rFonts w:ascii="Calibri" w:hAnsi="Calibri" w:cs="Arial-ItalicMT"/>
                <w:iCs/>
                <w:sz w:val="20"/>
                <w:szCs w:val="20"/>
                <w:lang w:val="en-US" w:eastAsia="en-US"/>
              </w:rPr>
              <w:t>authority</w:t>
            </w:r>
            <w:r w:rsidRPr="002A608D">
              <w:rPr>
                <w:rFonts w:ascii="Calibri" w:hAnsi="Calibri" w:cs="Arial-ItalicMT"/>
                <w:iCs/>
                <w:sz w:val="20"/>
                <w:szCs w:val="20"/>
                <w:lang w:val="en-US" w:eastAsia="en-US"/>
              </w:rPr>
              <w:t xml:space="preserve">: </w:t>
            </w:r>
          </w:p>
        </w:tc>
        <w:tc>
          <w:tcPr>
            <w:tcW w:w="1940" w:type="dxa"/>
          </w:tcPr>
          <w:p w:rsidR="000B6168" w:rsidRPr="002A608D" w:rsidRDefault="000B6168" w:rsidP="002A608D">
            <w:pPr>
              <w:autoSpaceDE w:val="0"/>
              <w:autoSpaceDN w:val="0"/>
              <w:adjustRightInd w:val="0"/>
              <w:rPr>
                <w:rFonts w:ascii="Calibri" w:hAnsi="Calibri" w:cs="Calibri"/>
                <w:sz w:val="20"/>
                <w:szCs w:val="20"/>
                <w:lang w:val="en-US" w:eastAsia="en-US"/>
              </w:rPr>
            </w:pPr>
          </w:p>
        </w:tc>
        <w:tc>
          <w:tcPr>
            <w:tcW w:w="1940" w:type="dxa"/>
          </w:tcPr>
          <w:p w:rsidR="000B6168" w:rsidRPr="002A608D" w:rsidRDefault="000B6168" w:rsidP="002A608D">
            <w:pPr>
              <w:autoSpaceDE w:val="0"/>
              <w:autoSpaceDN w:val="0"/>
              <w:adjustRightInd w:val="0"/>
              <w:rPr>
                <w:rFonts w:ascii="Calibri" w:hAnsi="Calibri" w:cs="Calibri"/>
                <w:sz w:val="20"/>
                <w:szCs w:val="20"/>
                <w:lang w:val="en-US" w:eastAsia="en-US"/>
              </w:rPr>
            </w:pPr>
          </w:p>
        </w:tc>
      </w:tr>
      <w:tr w:rsidR="00784351" w:rsidRPr="00415B03" w:rsidTr="002A608D">
        <w:tc>
          <w:tcPr>
            <w:tcW w:w="534" w:type="dxa"/>
          </w:tcPr>
          <w:p w:rsidR="00784351" w:rsidRPr="002A608D" w:rsidRDefault="00784351"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784351" w:rsidRPr="002A608D" w:rsidRDefault="00472098"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Name</w:t>
            </w:r>
            <w:r w:rsidR="00784351" w:rsidRPr="002A608D">
              <w:rPr>
                <w:rFonts w:ascii="Calibri" w:hAnsi="Calibri" w:cs="Arial-ItalicMT"/>
                <w:iCs/>
                <w:sz w:val="20"/>
                <w:szCs w:val="20"/>
                <w:lang w:val="en-US" w:eastAsia="en-US"/>
              </w:rPr>
              <w:t xml:space="preserve"> of VTS </w:t>
            </w:r>
            <w:r w:rsidRPr="002A608D">
              <w:rPr>
                <w:rFonts w:ascii="Calibri" w:hAnsi="Calibri" w:cs="Arial-ItalicMT"/>
                <w:iCs/>
                <w:sz w:val="20"/>
                <w:szCs w:val="20"/>
                <w:lang w:val="en-US" w:eastAsia="en-US"/>
              </w:rPr>
              <w:t>centre(s)</w:t>
            </w:r>
            <w:r w:rsidR="00784351" w:rsidRPr="002A608D">
              <w:rPr>
                <w:rFonts w:ascii="Calibri" w:hAnsi="Calibri" w:cs="Arial-ItalicMT"/>
                <w:iCs/>
                <w:sz w:val="20"/>
                <w:szCs w:val="20"/>
                <w:lang w:val="en-US" w:eastAsia="en-US"/>
              </w:rPr>
              <w:t xml:space="preserve">: </w:t>
            </w:r>
          </w:p>
          <w:p w:rsidR="00784351" w:rsidRPr="002A608D" w:rsidRDefault="00784351" w:rsidP="002A608D">
            <w:pPr>
              <w:autoSpaceDE w:val="0"/>
              <w:autoSpaceDN w:val="0"/>
              <w:adjustRightInd w:val="0"/>
              <w:rPr>
                <w:rFonts w:ascii="Calibri" w:hAnsi="Calibri" w:cs="ArialMT"/>
                <w:sz w:val="20"/>
                <w:szCs w:val="20"/>
                <w:lang w:val="en-US" w:eastAsia="en-US"/>
              </w:rPr>
            </w:pPr>
            <w:r w:rsidRPr="002A608D">
              <w:rPr>
                <w:rFonts w:ascii="Calibri" w:hAnsi="Calibri" w:cs="ArialMT"/>
                <w:sz w:val="20"/>
                <w:szCs w:val="20"/>
                <w:lang w:val="en-US" w:eastAsia="en-US"/>
              </w:rPr>
              <w:t xml:space="preserve">The full </w:t>
            </w:r>
            <w:r w:rsidR="00472098" w:rsidRPr="002A608D">
              <w:rPr>
                <w:rFonts w:ascii="Calibri" w:hAnsi="Calibri" w:cs="ArialMT"/>
                <w:sz w:val="20"/>
                <w:szCs w:val="20"/>
                <w:lang w:val="en-US" w:eastAsia="en-US"/>
              </w:rPr>
              <w:t xml:space="preserve">name and </w:t>
            </w:r>
            <w:r w:rsidRPr="002A608D">
              <w:rPr>
                <w:rFonts w:ascii="Calibri" w:hAnsi="Calibri" w:cs="ArialMT"/>
                <w:sz w:val="20"/>
                <w:szCs w:val="20"/>
                <w:lang w:val="en-US" w:eastAsia="en-US"/>
              </w:rPr>
              <w:t xml:space="preserve">address of the VTS </w:t>
            </w:r>
            <w:r w:rsidR="00472098" w:rsidRPr="002A608D">
              <w:rPr>
                <w:rFonts w:ascii="Calibri" w:hAnsi="Calibri" w:cs="ArialMT"/>
                <w:sz w:val="20"/>
                <w:szCs w:val="20"/>
                <w:lang w:val="en-US" w:eastAsia="en-US"/>
              </w:rPr>
              <w:t>centre(s)</w:t>
            </w:r>
            <w:r w:rsidRPr="002A608D">
              <w:rPr>
                <w:rFonts w:ascii="Calibri" w:hAnsi="Calibri" w:cs="ArialMT"/>
                <w:sz w:val="20"/>
                <w:szCs w:val="20"/>
                <w:lang w:val="en-US" w:eastAsia="en-US"/>
              </w:rPr>
              <w:t xml:space="preserve">, as given in their official documentation, should be inserted. </w:t>
            </w: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r>
      <w:tr w:rsidR="00784351" w:rsidRPr="00415B03" w:rsidTr="002A608D">
        <w:tc>
          <w:tcPr>
            <w:tcW w:w="534" w:type="dxa"/>
          </w:tcPr>
          <w:p w:rsidR="00784351" w:rsidRPr="002A608D" w:rsidRDefault="00784351"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784351" w:rsidRPr="002A608D" w:rsidRDefault="00784351"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 xml:space="preserve">Date of </w:t>
            </w:r>
            <w:r w:rsidR="00472098" w:rsidRPr="002A608D">
              <w:rPr>
                <w:rFonts w:ascii="Calibri" w:hAnsi="Calibri" w:cs="Arial-ItalicMT"/>
                <w:iCs/>
                <w:sz w:val="20"/>
                <w:szCs w:val="20"/>
                <w:lang w:val="en-US" w:eastAsia="en-US"/>
              </w:rPr>
              <w:t>last</w:t>
            </w:r>
            <w:r w:rsidR="00CC795F" w:rsidRPr="002A608D">
              <w:rPr>
                <w:rFonts w:ascii="Calibri" w:hAnsi="Calibri" w:cs="Arial-ItalicMT"/>
                <w:iCs/>
                <w:sz w:val="20"/>
                <w:szCs w:val="20"/>
                <w:lang w:val="en-US" w:eastAsia="en-US"/>
              </w:rPr>
              <w:t xml:space="preserve"> audit:</w:t>
            </w:r>
          </w:p>
          <w:p w:rsidR="00784351" w:rsidRPr="002A608D" w:rsidRDefault="00784351" w:rsidP="002A608D">
            <w:pPr>
              <w:autoSpaceDE w:val="0"/>
              <w:autoSpaceDN w:val="0"/>
              <w:adjustRightInd w:val="0"/>
              <w:rPr>
                <w:rFonts w:ascii="Calibri" w:hAnsi="Calibri"/>
                <w:sz w:val="20"/>
                <w:szCs w:val="20"/>
                <w:lang w:eastAsia="en-US"/>
              </w:rPr>
            </w:pPr>
            <w:r w:rsidRPr="002A608D">
              <w:rPr>
                <w:rFonts w:ascii="Calibri" w:hAnsi="Calibri" w:cs="Calibri"/>
                <w:sz w:val="20"/>
                <w:szCs w:val="20"/>
                <w:lang w:val="en-AU" w:eastAsia="en-US"/>
              </w:rPr>
              <w:t>Provide a copy of the audit report.</w:t>
            </w: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r>
      <w:tr w:rsidR="00784351" w:rsidRPr="00415B03" w:rsidTr="002A608D">
        <w:tc>
          <w:tcPr>
            <w:tcW w:w="534" w:type="dxa"/>
          </w:tcPr>
          <w:p w:rsidR="00784351" w:rsidRPr="002A608D" w:rsidRDefault="00784351" w:rsidP="002A608D">
            <w:pPr>
              <w:numPr>
                <w:ilvl w:val="0"/>
                <w:numId w:val="24"/>
              </w:numPr>
              <w:autoSpaceDE w:val="0"/>
              <w:autoSpaceDN w:val="0"/>
              <w:adjustRightInd w:val="0"/>
              <w:rPr>
                <w:rFonts w:ascii="Calibri" w:hAnsi="Calibri" w:cs="Calibri"/>
                <w:sz w:val="20"/>
                <w:szCs w:val="20"/>
                <w:lang w:val="en-AU" w:eastAsia="en-US"/>
              </w:rPr>
            </w:pPr>
          </w:p>
        </w:tc>
        <w:tc>
          <w:tcPr>
            <w:tcW w:w="4961" w:type="dxa"/>
          </w:tcPr>
          <w:p w:rsidR="00784351" w:rsidRPr="002A608D" w:rsidRDefault="00784351"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Are internal audits carried out?</w:t>
            </w:r>
          </w:p>
          <w:p w:rsidR="00784351" w:rsidRPr="002A608D" w:rsidRDefault="00784351"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AU" w:eastAsia="en-US"/>
              </w:rPr>
              <w:t>Provide a copy of the assessment / audit report.</w:t>
            </w: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r>
      <w:tr w:rsidR="00784351" w:rsidRPr="00415B03" w:rsidTr="002A608D">
        <w:tc>
          <w:tcPr>
            <w:tcW w:w="534" w:type="dxa"/>
          </w:tcPr>
          <w:p w:rsidR="00784351" w:rsidRPr="002A608D" w:rsidRDefault="00784351" w:rsidP="002A608D">
            <w:pPr>
              <w:numPr>
                <w:ilvl w:val="0"/>
                <w:numId w:val="24"/>
              </w:numPr>
              <w:autoSpaceDE w:val="0"/>
              <w:autoSpaceDN w:val="0"/>
              <w:adjustRightInd w:val="0"/>
              <w:rPr>
                <w:rFonts w:ascii="Calibri" w:hAnsi="Calibri" w:cs="Calibri"/>
                <w:sz w:val="20"/>
                <w:szCs w:val="20"/>
                <w:lang w:val="en-AU" w:eastAsia="en-US"/>
              </w:rPr>
            </w:pPr>
          </w:p>
        </w:tc>
        <w:tc>
          <w:tcPr>
            <w:tcW w:w="4961" w:type="dxa"/>
          </w:tcPr>
          <w:p w:rsidR="00784351" w:rsidRPr="002A608D" w:rsidRDefault="00CC795F" w:rsidP="00E83722">
            <w:pPr>
              <w:autoSpaceDE w:val="0"/>
              <w:autoSpaceDN w:val="0"/>
              <w:adjustRightInd w:val="0"/>
              <w:rPr>
                <w:rFonts w:ascii="Calibri" w:hAnsi="Calibri" w:cs="Arial-ItalicMT"/>
                <w:iCs/>
                <w:sz w:val="20"/>
                <w:szCs w:val="20"/>
                <w:lang w:val="en-US"/>
              </w:rPr>
            </w:pPr>
            <w:r w:rsidRPr="002A608D">
              <w:rPr>
                <w:rFonts w:ascii="Calibri" w:hAnsi="Calibri" w:cs="Arial-ItalicMT"/>
                <w:iCs/>
                <w:sz w:val="20"/>
                <w:szCs w:val="20"/>
                <w:lang w:val="en-US"/>
              </w:rPr>
              <w:t>What are t</w:t>
            </w:r>
            <w:r w:rsidR="00615F36" w:rsidRPr="002A608D">
              <w:rPr>
                <w:rFonts w:ascii="Calibri" w:hAnsi="Calibri" w:cs="Arial-ItalicMT"/>
                <w:iCs/>
                <w:sz w:val="20"/>
                <w:szCs w:val="20"/>
                <w:lang w:val="en-US"/>
              </w:rPr>
              <w:t>he type</w:t>
            </w:r>
            <w:r w:rsidRPr="002A608D">
              <w:rPr>
                <w:rFonts w:ascii="Calibri" w:hAnsi="Calibri" w:cs="Arial-ItalicMT"/>
                <w:iCs/>
                <w:sz w:val="20"/>
                <w:szCs w:val="20"/>
                <w:lang w:val="en-US"/>
              </w:rPr>
              <w:t>(s)</w:t>
            </w:r>
            <w:r w:rsidR="00615F36" w:rsidRPr="002A608D">
              <w:rPr>
                <w:rFonts w:ascii="Calibri" w:hAnsi="Calibri" w:cs="Arial-ItalicMT"/>
                <w:iCs/>
                <w:sz w:val="20"/>
                <w:szCs w:val="20"/>
                <w:lang w:val="en-US"/>
              </w:rPr>
              <w:t xml:space="preserve"> of service</w:t>
            </w:r>
            <w:r w:rsidR="00784351" w:rsidRPr="002A608D">
              <w:rPr>
                <w:rFonts w:ascii="Calibri" w:hAnsi="Calibri" w:cs="Arial-ItalicMT"/>
                <w:iCs/>
                <w:sz w:val="20"/>
                <w:szCs w:val="20"/>
                <w:lang w:val="en-US"/>
              </w:rPr>
              <w:t xml:space="preserve"> provided by the </w:t>
            </w:r>
            <w:proofErr w:type="gramStart"/>
            <w:r w:rsidR="00784351" w:rsidRPr="002A608D">
              <w:rPr>
                <w:rFonts w:ascii="Calibri" w:hAnsi="Calibri" w:cs="Arial-ItalicMT"/>
                <w:iCs/>
                <w:sz w:val="20"/>
                <w:szCs w:val="20"/>
                <w:lang w:val="en-US"/>
              </w:rPr>
              <w:t xml:space="preserve">VTS </w:t>
            </w:r>
            <w:r w:rsidRPr="002A608D">
              <w:rPr>
                <w:rFonts w:ascii="Calibri" w:hAnsi="Calibri" w:cs="Arial-ItalicMT"/>
                <w:iCs/>
                <w:sz w:val="20"/>
                <w:szCs w:val="20"/>
                <w:lang w:val="en-US"/>
              </w:rPr>
              <w:t>?</w:t>
            </w:r>
            <w:proofErr w:type="gramEnd"/>
          </w:p>
          <w:p w:rsidR="00784351" w:rsidRPr="002A608D" w:rsidRDefault="00784351" w:rsidP="002A608D">
            <w:pPr>
              <w:pStyle w:val="ListParagraph"/>
              <w:numPr>
                <w:ilvl w:val="0"/>
                <w:numId w:val="31"/>
              </w:numPr>
              <w:autoSpaceDE w:val="0"/>
              <w:autoSpaceDN w:val="0"/>
              <w:adjustRightInd w:val="0"/>
              <w:spacing w:line="240" w:lineRule="auto"/>
              <w:rPr>
                <w:rFonts w:ascii="Calibri" w:hAnsi="Calibri" w:cs="Calibri"/>
                <w:sz w:val="20"/>
                <w:szCs w:val="20"/>
                <w:lang w:val="en-AU"/>
              </w:rPr>
            </w:pPr>
            <w:r w:rsidRPr="002A608D">
              <w:rPr>
                <w:rFonts w:ascii="Calibri" w:hAnsi="Calibri" w:cs="Arial-ItalicMT"/>
                <w:iCs/>
                <w:sz w:val="20"/>
                <w:szCs w:val="20"/>
                <w:lang w:val="en-US"/>
              </w:rPr>
              <w:t>Information Service</w:t>
            </w:r>
          </w:p>
          <w:p w:rsidR="00784351" w:rsidRPr="002A608D" w:rsidRDefault="00784351" w:rsidP="002A608D">
            <w:pPr>
              <w:pStyle w:val="ListParagraph"/>
              <w:numPr>
                <w:ilvl w:val="0"/>
                <w:numId w:val="31"/>
              </w:numPr>
              <w:autoSpaceDE w:val="0"/>
              <w:autoSpaceDN w:val="0"/>
              <w:adjustRightInd w:val="0"/>
              <w:spacing w:line="240" w:lineRule="auto"/>
              <w:rPr>
                <w:rFonts w:ascii="Calibri" w:hAnsi="Calibri" w:cs="Calibri"/>
                <w:sz w:val="20"/>
                <w:szCs w:val="20"/>
                <w:lang w:val="en-AU"/>
              </w:rPr>
            </w:pPr>
            <w:r w:rsidRPr="002A608D">
              <w:rPr>
                <w:rFonts w:ascii="Calibri" w:hAnsi="Calibri" w:cs="Arial-ItalicMT"/>
                <w:iCs/>
                <w:sz w:val="20"/>
                <w:szCs w:val="20"/>
                <w:lang w:val="en-US"/>
              </w:rPr>
              <w:t>Navigational Assistance Service</w:t>
            </w:r>
          </w:p>
          <w:p w:rsidR="00784351" w:rsidRPr="002A608D" w:rsidRDefault="00784351" w:rsidP="002A608D">
            <w:pPr>
              <w:pStyle w:val="ListParagraph"/>
              <w:numPr>
                <w:ilvl w:val="0"/>
                <w:numId w:val="31"/>
              </w:numPr>
              <w:autoSpaceDE w:val="0"/>
              <w:autoSpaceDN w:val="0"/>
              <w:adjustRightInd w:val="0"/>
              <w:spacing w:line="240" w:lineRule="auto"/>
              <w:rPr>
                <w:rFonts w:ascii="Calibri" w:hAnsi="Calibri" w:cs="Calibri"/>
                <w:sz w:val="20"/>
                <w:szCs w:val="20"/>
                <w:lang w:val="en-AU"/>
              </w:rPr>
            </w:pPr>
            <w:r w:rsidRPr="002A608D">
              <w:rPr>
                <w:rFonts w:ascii="Calibri" w:hAnsi="Calibri" w:cs="Arial-ItalicMT"/>
                <w:iCs/>
                <w:sz w:val="20"/>
                <w:szCs w:val="20"/>
                <w:lang w:val="en-US"/>
              </w:rPr>
              <w:t>Traffic Organization Service</w:t>
            </w: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r>
      <w:tr w:rsidR="00784351" w:rsidRPr="00415B03" w:rsidTr="002A608D">
        <w:tc>
          <w:tcPr>
            <w:tcW w:w="534" w:type="dxa"/>
          </w:tcPr>
          <w:p w:rsidR="00784351" w:rsidRPr="002A608D" w:rsidRDefault="00784351" w:rsidP="002A608D">
            <w:pPr>
              <w:numPr>
                <w:ilvl w:val="0"/>
                <w:numId w:val="24"/>
              </w:numPr>
              <w:autoSpaceDE w:val="0"/>
              <w:autoSpaceDN w:val="0"/>
              <w:adjustRightInd w:val="0"/>
              <w:rPr>
                <w:rFonts w:ascii="Calibri" w:hAnsi="Calibri"/>
                <w:sz w:val="20"/>
                <w:szCs w:val="20"/>
                <w:lang w:eastAsia="en-US"/>
              </w:rPr>
            </w:pPr>
          </w:p>
        </w:tc>
        <w:tc>
          <w:tcPr>
            <w:tcW w:w="4961" w:type="dxa"/>
          </w:tcPr>
          <w:p w:rsidR="00784351" w:rsidRPr="002A608D" w:rsidRDefault="00472098" w:rsidP="002A608D">
            <w:pPr>
              <w:autoSpaceDE w:val="0"/>
              <w:autoSpaceDN w:val="0"/>
              <w:adjustRightInd w:val="0"/>
              <w:rPr>
                <w:rFonts w:ascii="Calibri" w:hAnsi="Calibri"/>
                <w:sz w:val="20"/>
                <w:szCs w:val="20"/>
                <w:lang w:eastAsia="en-US"/>
              </w:rPr>
            </w:pPr>
            <w:r w:rsidRPr="002A608D">
              <w:rPr>
                <w:rFonts w:ascii="Calibri" w:hAnsi="Calibri"/>
                <w:sz w:val="20"/>
                <w:szCs w:val="20"/>
                <w:lang w:eastAsia="en-US"/>
              </w:rPr>
              <w:t xml:space="preserve">VTS </w:t>
            </w:r>
            <w:r w:rsidR="00784351" w:rsidRPr="002A608D">
              <w:rPr>
                <w:rFonts w:ascii="Calibri" w:hAnsi="Calibri"/>
                <w:sz w:val="20"/>
                <w:szCs w:val="20"/>
                <w:lang w:eastAsia="en-US"/>
              </w:rPr>
              <w:t>Area</w:t>
            </w:r>
            <w:r w:rsidRPr="002A608D">
              <w:rPr>
                <w:rFonts w:ascii="Calibri" w:hAnsi="Calibri"/>
                <w:sz w:val="20"/>
                <w:szCs w:val="20"/>
                <w:lang w:eastAsia="en-US"/>
              </w:rPr>
              <w:t>(s)</w:t>
            </w:r>
            <w:r w:rsidR="00784351" w:rsidRPr="002A608D">
              <w:rPr>
                <w:rFonts w:ascii="Calibri" w:hAnsi="Calibri"/>
                <w:sz w:val="20"/>
                <w:szCs w:val="20"/>
                <w:lang w:eastAsia="en-US"/>
              </w:rPr>
              <w:t xml:space="preserve">: </w:t>
            </w:r>
          </w:p>
          <w:p w:rsidR="00784351" w:rsidRPr="002A608D" w:rsidRDefault="00615F36" w:rsidP="002A608D">
            <w:pPr>
              <w:autoSpaceDE w:val="0"/>
              <w:autoSpaceDN w:val="0"/>
              <w:adjustRightInd w:val="0"/>
              <w:rPr>
                <w:rFonts w:ascii="Calibri" w:hAnsi="Calibri"/>
                <w:sz w:val="20"/>
                <w:szCs w:val="20"/>
                <w:lang w:eastAsia="en-US"/>
              </w:rPr>
            </w:pPr>
            <w:r w:rsidRPr="002A608D">
              <w:rPr>
                <w:rFonts w:ascii="Calibri" w:hAnsi="Calibri"/>
                <w:sz w:val="20"/>
                <w:szCs w:val="20"/>
                <w:lang w:eastAsia="en-US"/>
              </w:rPr>
              <w:t>A</w:t>
            </w:r>
            <w:r w:rsidR="00784351" w:rsidRPr="002A608D">
              <w:rPr>
                <w:rFonts w:ascii="Calibri" w:hAnsi="Calibri"/>
                <w:sz w:val="20"/>
                <w:szCs w:val="20"/>
                <w:lang w:eastAsia="en-US"/>
              </w:rPr>
              <w:t xml:space="preserve"> </w:t>
            </w:r>
            <w:r w:rsidR="00472098" w:rsidRPr="002A608D">
              <w:rPr>
                <w:rFonts w:ascii="Calibri" w:hAnsi="Calibri"/>
                <w:sz w:val="20"/>
                <w:szCs w:val="20"/>
                <w:lang w:eastAsia="en-US"/>
              </w:rPr>
              <w:t>chart</w:t>
            </w:r>
            <w:r w:rsidR="00784351" w:rsidRPr="002A608D">
              <w:rPr>
                <w:rFonts w:ascii="Calibri" w:hAnsi="Calibri"/>
                <w:sz w:val="20"/>
                <w:szCs w:val="20"/>
                <w:lang w:eastAsia="en-US"/>
              </w:rPr>
              <w:t xml:space="preserve"> showing the delineation of the VTS area/sectors.</w:t>
            </w: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r>
      <w:tr w:rsidR="00784351" w:rsidRPr="00415B03" w:rsidTr="002A608D">
        <w:tc>
          <w:tcPr>
            <w:tcW w:w="534" w:type="dxa"/>
          </w:tcPr>
          <w:p w:rsidR="00784351" w:rsidRPr="002A608D" w:rsidRDefault="00784351" w:rsidP="002A608D">
            <w:pPr>
              <w:numPr>
                <w:ilvl w:val="0"/>
                <w:numId w:val="24"/>
              </w:numPr>
              <w:autoSpaceDE w:val="0"/>
              <w:autoSpaceDN w:val="0"/>
              <w:adjustRightInd w:val="0"/>
              <w:rPr>
                <w:rFonts w:ascii="Calibri" w:hAnsi="Calibri"/>
                <w:sz w:val="20"/>
                <w:szCs w:val="20"/>
                <w:lang w:eastAsia="en-US"/>
              </w:rPr>
            </w:pPr>
          </w:p>
        </w:tc>
        <w:tc>
          <w:tcPr>
            <w:tcW w:w="4961" w:type="dxa"/>
          </w:tcPr>
          <w:p w:rsidR="00784351" w:rsidRPr="002A608D" w:rsidRDefault="00472098" w:rsidP="002A608D">
            <w:pPr>
              <w:autoSpaceDE w:val="0"/>
              <w:autoSpaceDN w:val="0"/>
              <w:adjustRightInd w:val="0"/>
              <w:rPr>
                <w:rFonts w:ascii="Calibri" w:hAnsi="Calibri"/>
                <w:sz w:val="20"/>
                <w:szCs w:val="20"/>
                <w:lang w:eastAsia="en-US"/>
              </w:rPr>
            </w:pPr>
            <w:r w:rsidRPr="002A608D">
              <w:rPr>
                <w:rFonts w:ascii="Calibri" w:hAnsi="Calibri"/>
                <w:sz w:val="20"/>
                <w:szCs w:val="20"/>
                <w:lang w:eastAsia="en-US"/>
              </w:rPr>
              <w:t>Allocated</w:t>
            </w:r>
            <w:r w:rsidR="00784351" w:rsidRPr="002A608D">
              <w:rPr>
                <w:rFonts w:ascii="Calibri" w:hAnsi="Calibri"/>
                <w:sz w:val="20"/>
                <w:szCs w:val="20"/>
                <w:lang w:eastAsia="en-US"/>
              </w:rPr>
              <w:t xml:space="preserve"> VHF channels: </w:t>
            </w:r>
          </w:p>
          <w:p w:rsidR="00784351" w:rsidRPr="002A608D" w:rsidRDefault="00615F36" w:rsidP="002A608D">
            <w:pPr>
              <w:autoSpaceDE w:val="0"/>
              <w:autoSpaceDN w:val="0"/>
              <w:adjustRightInd w:val="0"/>
              <w:rPr>
                <w:rFonts w:ascii="Calibri" w:hAnsi="Calibri"/>
                <w:sz w:val="20"/>
                <w:szCs w:val="20"/>
                <w:lang w:eastAsia="en-US"/>
              </w:rPr>
            </w:pPr>
            <w:r w:rsidRPr="002A608D">
              <w:rPr>
                <w:rFonts w:ascii="Calibri" w:hAnsi="Calibri"/>
                <w:sz w:val="20"/>
                <w:szCs w:val="20"/>
                <w:lang w:eastAsia="en-US"/>
              </w:rPr>
              <w:t>P</w:t>
            </w:r>
            <w:r w:rsidR="00784351" w:rsidRPr="002A608D">
              <w:rPr>
                <w:rFonts w:ascii="Calibri" w:hAnsi="Calibri"/>
                <w:sz w:val="20"/>
                <w:szCs w:val="20"/>
                <w:lang w:eastAsia="en-US"/>
              </w:rPr>
              <w:t>rovide a list of the</w:t>
            </w:r>
            <w:r w:rsidR="00472098" w:rsidRPr="002A608D">
              <w:rPr>
                <w:rFonts w:ascii="Calibri" w:hAnsi="Calibri"/>
                <w:sz w:val="20"/>
                <w:szCs w:val="20"/>
                <w:lang w:eastAsia="en-US"/>
              </w:rPr>
              <w:t xml:space="preserve"> allocated</w:t>
            </w:r>
            <w:r w:rsidR="00784351" w:rsidRPr="002A608D">
              <w:rPr>
                <w:rFonts w:ascii="Calibri" w:hAnsi="Calibri"/>
                <w:sz w:val="20"/>
                <w:szCs w:val="20"/>
                <w:lang w:eastAsia="en-US"/>
              </w:rPr>
              <w:t xml:space="preserve"> VTS </w:t>
            </w:r>
            <w:r w:rsidR="00472098" w:rsidRPr="002A608D">
              <w:rPr>
                <w:rFonts w:ascii="Calibri" w:hAnsi="Calibri"/>
                <w:sz w:val="20"/>
                <w:szCs w:val="20"/>
                <w:lang w:eastAsia="en-US"/>
              </w:rPr>
              <w:t>VHF channels</w:t>
            </w: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r>
      <w:tr w:rsidR="00784351" w:rsidRPr="00415B03" w:rsidTr="002A608D">
        <w:tc>
          <w:tcPr>
            <w:tcW w:w="534" w:type="dxa"/>
          </w:tcPr>
          <w:p w:rsidR="00784351" w:rsidRPr="002A608D" w:rsidRDefault="00784351" w:rsidP="002A608D">
            <w:pPr>
              <w:numPr>
                <w:ilvl w:val="0"/>
                <w:numId w:val="24"/>
              </w:numPr>
              <w:autoSpaceDE w:val="0"/>
              <w:autoSpaceDN w:val="0"/>
              <w:adjustRightInd w:val="0"/>
              <w:rPr>
                <w:rFonts w:ascii="Calibri" w:hAnsi="Calibri"/>
                <w:sz w:val="20"/>
                <w:szCs w:val="20"/>
                <w:lang w:eastAsia="en-US"/>
              </w:rPr>
            </w:pPr>
          </w:p>
        </w:tc>
        <w:tc>
          <w:tcPr>
            <w:tcW w:w="4961" w:type="dxa"/>
          </w:tcPr>
          <w:p w:rsidR="00784351" w:rsidRPr="002A608D" w:rsidRDefault="00784351" w:rsidP="002A608D">
            <w:pPr>
              <w:autoSpaceDE w:val="0"/>
              <w:autoSpaceDN w:val="0"/>
              <w:adjustRightInd w:val="0"/>
              <w:rPr>
                <w:rFonts w:ascii="Calibri" w:hAnsi="Calibri"/>
                <w:sz w:val="20"/>
                <w:szCs w:val="20"/>
                <w:lang w:eastAsia="en-US"/>
              </w:rPr>
            </w:pPr>
            <w:r w:rsidRPr="002A608D">
              <w:rPr>
                <w:rFonts w:ascii="Calibri" w:hAnsi="Calibri"/>
                <w:sz w:val="20"/>
                <w:szCs w:val="20"/>
                <w:lang w:eastAsia="en-US"/>
              </w:rPr>
              <w:t>Radio Call sign</w:t>
            </w:r>
            <w:r w:rsidR="002F3BEE" w:rsidRPr="002A608D">
              <w:rPr>
                <w:rFonts w:ascii="Calibri" w:hAnsi="Calibri"/>
                <w:sz w:val="20"/>
                <w:szCs w:val="20"/>
                <w:lang w:eastAsia="en-US"/>
              </w:rPr>
              <w:t xml:space="preserve"> and name identifiers</w:t>
            </w:r>
            <w:r w:rsidRPr="002A608D">
              <w:rPr>
                <w:rFonts w:ascii="Calibri" w:hAnsi="Calibri"/>
                <w:sz w:val="20"/>
                <w:szCs w:val="20"/>
                <w:lang w:eastAsia="en-US"/>
              </w:rPr>
              <w:t xml:space="preserve">: </w:t>
            </w:r>
          </w:p>
          <w:p w:rsidR="00784351" w:rsidRPr="002A608D" w:rsidRDefault="00615F36" w:rsidP="002A608D">
            <w:pPr>
              <w:autoSpaceDE w:val="0"/>
              <w:autoSpaceDN w:val="0"/>
              <w:adjustRightInd w:val="0"/>
              <w:rPr>
                <w:rFonts w:ascii="Calibri" w:hAnsi="Calibri"/>
                <w:sz w:val="20"/>
                <w:szCs w:val="20"/>
                <w:lang w:eastAsia="en-US"/>
              </w:rPr>
            </w:pPr>
            <w:r w:rsidRPr="002A608D">
              <w:rPr>
                <w:rFonts w:ascii="Calibri" w:hAnsi="Calibri"/>
                <w:sz w:val="20"/>
                <w:szCs w:val="20"/>
                <w:lang w:eastAsia="en-US"/>
              </w:rPr>
              <w:t>P</w:t>
            </w:r>
            <w:r w:rsidR="00784351" w:rsidRPr="002A608D">
              <w:rPr>
                <w:rFonts w:ascii="Calibri" w:hAnsi="Calibri"/>
                <w:sz w:val="20"/>
                <w:szCs w:val="20"/>
                <w:lang w:eastAsia="en-US"/>
              </w:rPr>
              <w:t xml:space="preserve">rovide the radio call sign </w:t>
            </w:r>
            <w:r w:rsidR="002F3BEE" w:rsidRPr="002A608D">
              <w:rPr>
                <w:rFonts w:ascii="Calibri" w:hAnsi="Calibri"/>
                <w:sz w:val="20"/>
                <w:szCs w:val="20"/>
                <w:lang w:eastAsia="en-US"/>
              </w:rPr>
              <w:t xml:space="preserve">and name identifier </w:t>
            </w:r>
            <w:r w:rsidR="00784351" w:rsidRPr="002A608D">
              <w:rPr>
                <w:rFonts w:ascii="Calibri" w:hAnsi="Calibri"/>
                <w:sz w:val="20"/>
                <w:szCs w:val="20"/>
                <w:lang w:eastAsia="en-US"/>
              </w:rPr>
              <w:t>of the VTS</w:t>
            </w:r>
            <w:r w:rsidRPr="002A608D">
              <w:rPr>
                <w:rFonts w:ascii="Calibri" w:hAnsi="Calibri"/>
                <w:sz w:val="20"/>
                <w:szCs w:val="20"/>
                <w:lang w:eastAsia="en-US"/>
              </w:rPr>
              <w:t>.</w:t>
            </w: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c>
          <w:tcPr>
            <w:tcW w:w="1940" w:type="dxa"/>
          </w:tcPr>
          <w:p w:rsidR="00784351" w:rsidRPr="002A608D" w:rsidRDefault="00784351" w:rsidP="002A608D">
            <w:pPr>
              <w:autoSpaceDE w:val="0"/>
              <w:autoSpaceDN w:val="0"/>
              <w:adjustRightInd w:val="0"/>
              <w:rPr>
                <w:rFonts w:ascii="Calibri" w:hAnsi="Calibri" w:cs="Calibri"/>
                <w:sz w:val="20"/>
                <w:szCs w:val="20"/>
                <w:lang w:val="en-US" w:eastAsia="en-US"/>
              </w:rPr>
            </w:pPr>
          </w:p>
        </w:tc>
      </w:tr>
    </w:tbl>
    <w:p w:rsidR="00784351" w:rsidRPr="00415B03" w:rsidRDefault="00784351" w:rsidP="00784351">
      <w:pPr>
        <w:autoSpaceDE w:val="0"/>
        <w:autoSpaceDN w:val="0"/>
        <w:adjustRightInd w:val="0"/>
        <w:rPr>
          <w:rFonts w:ascii="Calibri" w:hAnsi="Calibri" w:cs="Calibri"/>
          <w:lang w:val="en-AU" w:eastAsia="en-US"/>
        </w:rPr>
      </w:pPr>
    </w:p>
    <w:p w:rsidR="00784351" w:rsidRDefault="00784351" w:rsidP="00784351">
      <w:pPr>
        <w:autoSpaceDE w:val="0"/>
        <w:autoSpaceDN w:val="0"/>
        <w:adjustRightInd w:val="0"/>
        <w:rPr>
          <w:rFonts w:ascii="Calibri" w:hAnsi="Calibri" w:cs="Calibri"/>
          <w:sz w:val="28"/>
          <w:szCs w:val="28"/>
          <w:lang w:val="en-US" w:eastAsia="en-US"/>
        </w:rPr>
      </w:pPr>
    </w:p>
    <w:p w:rsidR="00784351" w:rsidRDefault="00784351" w:rsidP="00784351">
      <w:pPr>
        <w:autoSpaceDE w:val="0"/>
        <w:autoSpaceDN w:val="0"/>
        <w:adjustRightInd w:val="0"/>
        <w:rPr>
          <w:rFonts w:ascii="Calibri" w:hAnsi="Calibri" w:cs="Calibri"/>
          <w:sz w:val="28"/>
          <w:szCs w:val="28"/>
          <w:lang w:val="en-US" w:eastAsia="en-US"/>
        </w:rPr>
      </w:pPr>
    </w:p>
    <w:p w:rsidR="00784351" w:rsidRDefault="00784351">
      <w:pPr>
        <w:rPr>
          <w:rFonts w:ascii="Calibri" w:hAnsi="Calibri" w:cs="Calibri"/>
          <w:b/>
          <w:sz w:val="28"/>
          <w:szCs w:val="28"/>
          <w:lang w:val="en-US" w:eastAsia="en-US"/>
        </w:rPr>
      </w:pPr>
      <w:r>
        <w:rPr>
          <w:rFonts w:ascii="Calibri" w:hAnsi="Calibri" w:cs="Calibri"/>
          <w:b/>
          <w:sz w:val="28"/>
          <w:szCs w:val="28"/>
          <w:lang w:val="en-US" w:eastAsia="en-US"/>
        </w:rPr>
        <w:br w:type="page"/>
      </w:r>
    </w:p>
    <w:p w:rsidR="00784351" w:rsidRPr="00702FB5" w:rsidRDefault="00784351" w:rsidP="00784351">
      <w:pPr>
        <w:autoSpaceDE w:val="0"/>
        <w:autoSpaceDN w:val="0"/>
        <w:adjustRightInd w:val="0"/>
        <w:rPr>
          <w:rFonts w:ascii="Calibri" w:hAnsi="Calibri" w:cs="Calibri"/>
          <w:b/>
          <w:lang w:val="en-US" w:eastAsia="en-US"/>
        </w:rPr>
      </w:pPr>
      <w:r w:rsidRPr="00702FB5">
        <w:rPr>
          <w:rFonts w:ascii="Calibri" w:hAnsi="Calibri" w:cs="Calibri"/>
          <w:b/>
          <w:sz w:val="28"/>
          <w:szCs w:val="28"/>
          <w:lang w:val="en-US" w:eastAsia="en-US"/>
        </w:rPr>
        <w:lastRenderedPageBreak/>
        <w:t>2. Doctrine and Requirement</w:t>
      </w:r>
    </w:p>
    <w:p w:rsidR="00784351" w:rsidRDefault="00784351" w:rsidP="00784351">
      <w:pPr>
        <w:autoSpaceDE w:val="0"/>
        <w:autoSpaceDN w:val="0"/>
        <w:adjustRightInd w:val="0"/>
        <w:rPr>
          <w:rFonts w:ascii="Calibri" w:hAnsi="Calibri" w:cs="Calibri"/>
          <w:lang w:val="en-US" w:eastAsia="en-US"/>
        </w:rPr>
      </w:pPr>
    </w:p>
    <w:p w:rsidR="00784351" w:rsidRDefault="00784351" w:rsidP="00784351">
      <w:pPr>
        <w:autoSpaceDE w:val="0"/>
        <w:autoSpaceDN w:val="0"/>
        <w:adjustRightInd w:val="0"/>
        <w:rPr>
          <w:rFonts w:ascii="Calibri" w:hAnsi="Calibri" w:cs="Calibri"/>
          <w:lang w:val="en-US" w:eastAsia="en-US"/>
        </w:rPr>
      </w:pPr>
      <w:r>
        <w:rPr>
          <w:rFonts w:ascii="Calibri" w:hAnsi="Calibri" w:cs="Calibri"/>
          <w:lang w:val="en-US" w:eastAsia="en-US"/>
        </w:rPr>
        <w:t xml:space="preserve">2.1 List of </w:t>
      </w:r>
      <w:r w:rsidR="00615F36">
        <w:rPr>
          <w:rFonts w:ascii="Calibri" w:hAnsi="Calibri" w:cs="Calibri"/>
          <w:lang w:val="en-US" w:eastAsia="en-US"/>
        </w:rPr>
        <w:t>d</w:t>
      </w:r>
      <w:r>
        <w:rPr>
          <w:rFonts w:ascii="Calibri" w:hAnsi="Calibri" w:cs="Calibri"/>
          <w:lang w:val="en-US" w:eastAsia="en-US"/>
        </w:rPr>
        <w:t>ocuments (the following documents shall be maintaine</w:t>
      </w:r>
      <w:r w:rsidR="00615F36">
        <w:rPr>
          <w:rFonts w:ascii="Calibri" w:hAnsi="Calibri" w:cs="Calibri"/>
          <w:lang w:val="en-US" w:eastAsia="en-US"/>
        </w:rPr>
        <w:t xml:space="preserve">d, integrated, considered into </w:t>
      </w:r>
      <w:r>
        <w:rPr>
          <w:rFonts w:ascii="Calibri" w:hAnsi="Calibri" w:cs="Calibri"/>
          <w:lang w:val="en-US" w:eastAsia="en-US"/>
        </w:rPr>
        <w:t>the internal procedures). Add your own national/local references</w:t>
      </w:r>
      <w:r w:rsidR="001B639A">
        <w:rPr>
          <w:rFonts w:ascii="Calibri" w:hAnsi="Calibri" w:cs="Calibri"/>
          <w:lang w:val="en-US" w:eastAsia="en-US"/>
        </w:rPr>
        <w:t xml:space="preserve"> and other international arrangements</w:t>
      </w:r>
      <w:r>
        <w:rPr>
          <w:rFonts w:ascii="Calibri" w:hAnsi="Calibri" w:cs="Calibri"/>
          <w:lang w:val="en-US" w:eastAsia="en-US"/>
        </w:rPr>
        <w:t>.</w:t>
      </w:r>
    </w:p>
    <w:p w:rsidR="00784351" w:rsidRDefault="00784351" w:rsidP="00784351">
      <w:pPr>
        <w:autoSpaceDE w:val="0"/>
        <w:autoSpaceDN w:val="0"/>
        <w:adjustRightInd w:val="0"/>
        <w:rPr>
          <w:rFonts w:ascii="Calibri" w:hAnsi="Calibri" w:cs="Calibri"/>
          <w:lang w:val="en-US"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260"/>
        <w:gridCol w:w="1701"/>
        <w:gridCol w:w="1701"/>
      </w:tblGrid>
      <w:tr w:rsidR="00615F36" w:rsidTr="002A608D">
        <w:tc>
          <w:tcPr>
            <w:tcW w:w="2660" w:type="dxa"/>
            <w:shd w:val="clear" w:color="auto" w:fill="FFC000"/>
          </w:tcPr>
          <w:p w:rsidR="00615F36" w:rsidRPr="002A608D" w:rsidRDefault="00615F36" w:rsidP="002A608D">
            <w:pPr>
              <w:autoSpaceDE w:val="0"/>
              <w:autoSpaceDN w:val="0"/>
              <w:adjustRightInd w:val="0"/>
              <w:rPr>
                <w:rFonts w:ascii="Calibri" w:hAnsi="Calibri" w:cs="Calibri"/>
                <w:b/>
                <w:sz w:val="20"/>
                <w:szCs w:val="20"/>
                <w:lang w:val="en-US" w:eastAsia="en-US"/>
              </w:rPr>
            </w:pPr>
            <w:r w:rsidRPr="002A608D">
              <w:rPr>
                <w:rFonts w:ascii="Calibri" w:hAnsi="Calibri" w:cs="Calibri"/>
                <w:b/>
                <w:sz w:val="20"/>
                <w:szCs w:val="20"/>
                <w:lang w:val="en-US" w:eastAsia="en-US"/>
              </w:rPr>
              <w:t>References</w:t>
            </w:r>
          </w:p>
        </w:tc>
        <w:tc>
          <w:tcPr>
            <w:tcW w:w="3260" w:type="dxa"/>
            <w:shd w:val="clear" w:color="auto" w:fill="FFC000"/>
          </w:tcPr>
          <w:p w:rsidR="00615F36" w:rsidRPr="002A608D" w:rsidRDefault="001B639A" w:rsidP="002A608D">
            <w:pPr>
              <w:autoSpaceDE w:val="0"/>
              <w:autoSpaceDN w:val="0"/>
              <w:adjustRightInd w:val="0"/>
              <w:rPr>
                <w:rFonts w:ascii="Calibri" w:hAnsi="Calibri" w:cs="Calibri"/>
                <w:b/>
                <w:sz w:val="20"/>
                <w:szCs w:val="20"/>
                <w:lang w:val="en-US" w:eastAsia="en-US"/>
              </w:rPr>
            </w:pPr>
            <w:r w:rsidRPr="002A608D">
              <w:rPr>
                <w:rFonts w:ascii="Calibri" w:hAnsi="Calibri" w:cs="Calibri"/>
                <w:b/>
                <w:sz w:val="20"/>
                <w:szCs w:val="20"/>
                <w:lang w:val="en-US" w:eastAsia="en-US"/>
              </w:rPr>
              <w:t>Title</w:t>
            </w:r>
          </w:p>
        </w:tc>
        <w:tc>
          <w:tcPr>
            <w:tcW w:w="1701" w:type="dxa"/>
            <w:shd w:val="clear" w:color="auto" w:fill="FFC000"/>
          </w:tcPr>
          <w:p w:rsidR="00615F36" w:rsidRPr="002A608D" w:rsidRDefault="00615F36" w:rsidP="002A608D">
            <w:pPr>
              <w:autoSpaceDE w:val="0"/>
              <w:autoSpaceDN w:val="0"/>
              <w:adjustRightInd w:val="0"/>
              <w:rPr>
                <w:rFonts w:ascii="Calibri" w:hAnsi="Calibri" w:cs="Calibri"/>
                <w:b/>
                <w:sz w:val="20"/>
                <w:szCs w:val="20"/>
                <w:lang w:val="en-US" w:eastAsia="en-US"/>
              </w:rPr>
            </w:pPr>
            <w:r w:rsidRPr="002A608D">
              <w:rPr>
                <w:rFonts w:ascii="Calibri" w:hAnsi="Calibri" w:cs="Calibri"/>
                <w:b/>
                <w:sz w:val="20"/>
                <w:szCs w:val="20"/>
                <w:lang w:val="en-US" w:eastAsia="en-US"/>
              </w:rPr>
              <w:t>VTS notes</w:t>
            </w:r>
          </w:p>
        </w:tc>
        <w:tc>
          <w:tcPr>
            <w:tcW w:w="1701" w:type="dxa"/>
            <w:shd w:val="clear" w:color="auto" w:fill="FFC000"/>
          </w:tcPr>
          <w:p w:rsidR="00615F36" w:rsidRPr="002A608D" w:rsidRDefault="00615F36" w:rsidP="002A608D">
            <w:pPr>
              <w:autoSpaceDE w:val="0"/>
              <w:autoSpaceDN w:val="0"/>
              <w:adjustRightInd w:val="0"/>
              <w:rPr>
                <w:rFonts w:ascii="Calibri" w:hAnsi="Calibri" w:cs="Calibri"/>
                <w:b/>
                <w:sz w:val="20"/>
                <w:szCs w:val="20"/>
                <w:lang w:val="en-US" w:eastAsia="en-US"/>
              </w:rPr>
            </w:pPr>
            <w:r w:rsidRPr="002A608D">
              <w:rPr>
                <w:rFonts w:ascii="Calibri" w:hAnsi="Calibri" w:cs="Calibri"/>
                <w:b/>
                <w:sz w:val="20"/>
                <w:szCs w:val="20"/>
                <w:lang w:val="en-US" w:eastAsia="en-US"/>
              </w:rPr>
              <w:t>Auditor notes/comments</w:t>
            </w: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IMO Resolution A.857(20)</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Guidelines for Vessel Traffic Services</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Recommendation V-103</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Standards for Training and Certification of VTS Personnel and associated module courses</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Recommendation V-119</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Implementation of VTS</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76068E" w:rsidTr="002A608D">
        <w:tc>
          <w:tcPr>
            <w:tcW w:w="2660" w:type="dxa"/>
          </w:tcPr>
          <w:p w:rsidR="0076068E" w:rsidRPr="002A608D" w:rsidRDefault="0076068E"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Recommendation V-120</w:t>
            </w:r>
          </w:p>
        </w:tc>
        <w:tc>
          <w:tcPr>
            <w:tcW w:w="3260" w:type="dxa"/>
          </w:tcPr>
          <w:p w:rsidR="0076068E" w:rsidRPr="002A608D" w:rsidRDefault="0076068E"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VTS In Inland Waters</w:t>
            </w:r>
          </w:p>
        </w:tc>
        <w:tc>
          <w:tcPr>
            <w:tcW w:w="1701" w:type="dxa"/>
          </w:tcPr>
          <w:p w:rsidR="0076068E" w:rsidRPr="002A608D" w:rsidRDefault="0076068E" w:rsidP="002A608D">
            <w:pPr>
              <w:autoSpaceDE w:val="0"/>
              <w:autoSpaceDN w:val="0"/>
              <w:adjustRightInd w:val="0"/>
              <w:rPr>
                <w:rFonts w:ascii="Calibri" w:hAnsi="Calibri" w:cs="Calibri"/>
                <w:sz w:val="20"/>
                <w:szCs w:val="20"/>
                <w:lang w:val="en-US" w:eastAsia="en-US"/>
              </w:rPr>
            </w:pPr>
          </w:p>
        </w:tc>
        <w:tc>
          <w:tcPr>
            <w:tcW w:w="1701" w:type="dxa"/>
          </w:tcPr>
          <w:p w:rsidR="0076068E" w:rsidRPr="002A608D" w:rsidRDefault="0076068E"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Recommendation V-127</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Operational Procedures for VTS</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Recommendation V-128</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Operational and Technical Performance Requirements for VTS Equipment</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Recommendation O-132</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Quality Management for Aids to Navigation Authorities</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Recommendation O-134</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The IALA Risk Management tool for ports and restricted waterways</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Guideline 1018</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Risk Management</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Guideline 1034</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Certification of Marine Aids to Navigation Products</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Guideline 1045</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 xml:space="preserve">Staffing Level at VTS </w:t>
            </w:r>
            <w:proofErr w:type="spellStart"/>
            <w:r w:rsidRPr="002A608D">
              <w:rPr>
                <w:rFonts w:ascii="Calibri" w:hAnsi="Calibri" w:cs="Calibri"/>
                <w:sz w:val="20"/>
                <w:szCs w:val="20"/>
                <w:lang w:val="en-US" w:eastAsia="en-US"/>
              </w:rPr>
              <w:t>Centres</w:t>
            </w:r>
            <w:proofErr w:type="spellEnd"/>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Guideline 1052</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Use of Quality Management Systems for Aids to Navigation Service Delivery</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F50458"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Guideline</w:t>
            </w:r>
            <w:r w:rsidR="00615F36" w:rsidRPr="002A608D">
              <w:rPr>
                <w:rFonts w:ascii="Calibri" w:hAnsi="Calibri" w:cs="Calibri"/>
                <w:sz w:val="20"/>
                <w:szCs w:val="20"/>
                <w:lang w:val="en-US" w:eastAsia="en-US"/>
              </w:rPr>
              <w:t xml:space="preserve"> 1055</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Preparing for a Voluntary IMO Audit on Vessel Traffic Services Delivery</w:t>
            </w: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76068E" w:rsidTr="002A608D">
        <w:tc>
          <w:tcPr>
            <w:tcW w:w="2660" w:type="dxa"/>
          </w:tcPr>
          <w:p w:rsidR="0076068E" w:rsidRPr="002A608D" w:rsidRDefault="0076068E" w:rsidP="002A608D">
            <w:pPr>
              <w:autoSpaceDE w:val="0"/>
              <w:autoSpaceDN w:val="0"/>
              <w:adjustRightInd w:val="0"/>
              <w:rPr>
                <w:rFonts w:ascii="Calibri" w:hAnsi="Calibri" w:cs="Calibri"/>
                <w:sz w:val="20"/>
                <w:szCs w:val="20"/>
                <w:lang w:eastAsia="en-US"/>
              </w:rPr>
            </w:pPr>
            <w:r w:rsidRPr="002A608D">
              <w:rPr>
                <w:rFonts w:ascii="Calibri" w:hAnsi="Calibri" w:cs="Calibri"/>
                <w:sz w:val="20"/>
                <w:szCs w:val="20"/>
                <w:lang w:eastAsia="en-US"/>
              </w:rPr>
              <w:t>IALA Guideline 1071</w:t>
            </w:r>
          </w:p>
        </w:tc>
        <w:tc>
          <w:tcPr>
            <w:tcW w:w="3260" w:type="dxa"/>
          </w:tcPr>
          <w:p w:rsidR="0076068E" w:rsidRPr="002A608D" w:rsidRDefault="0076068E"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Establishment of a VTS beyond Territorial Seas</w:t>
            </w:r>
          </w:p>
        </w:tc>
        <w:tc>
          <w:tcPr>
            <w:tcW w:w="1701" w:type="dxa"/>
          </w:tcPr>
          <w:p w:rsidR="0076068E" w:rsidRPr="002A608D" w:rsidRDefault="0076068E" w:rsidP="002A608D">
            <w:pPr>
              <w:autoSpaceDE w:val="0"/>
              <w:autoSpaceDN w:val="0"/>
              <w:adjustRightInd w:val="0"/>
              <w:rPr>
                <w:rFonts w:ascii="Calibri" w:hAnsi="Calibri" w:cs="Calibri"/>
                <w:sz w:val="20"/>
                <w:szCs w:val="20"/>
                <w:lang w:val="en-US" w:eastAsia="en-US"/>
              </w:rPr>
            </w:pPr>
          </w:p>
        </w:tc>
        <w:tc>
          <w:tcPr>
            <w:tcW w:w="1701" w:type="dxa"/>
          </w:tcPr>
          <w:p w:rsidR="0076068E" w:rsidRPr="002A608D" w:rsidRDefault="0076068E" w:rsidP="002A608D">
            <w:pPr>
              <w:autoSpaceDE w:val="0"/>
              <w:autoSpaceDN w:val="0"/>
              <w:adjustRightInd w:val="0"/>
              <w:rPr>
                <w:rFonts w:ascii="Calibri" w:hAnsi="Calibri" w:cs="Calibri"/>
                <w:sz w:val="20"/>
                <w:szCs w:val="20"/>
                <w:lang w:val="en-US" w:eastAsia="en-US"/>
              </w:rPr>
            </w:pPr>
          </w:p>
        </w:tc>
      </w:tr>
      <w:tr w:rsidR="002F3BEE" w:rsidTr="002A608D">
        <w:tc>
          <w:tcPr>
            <w:tcW w:w="2660" w:type="dxa"/>
          </w:tcPr>
          <w:p w:rsidR="002F3BEE" w:rsidRPr="002A608D" w:rsidRDefault="002F3BEE" w:rsidP="002A608D">
            <w:pPr>
              <w:autoSpaceDE w:val="0"/>
              <w:autoSpaceDN w:val="0"/>
              <w:adjustRightInd w:val="0"/>
              <w:rPr>
                <w:rFonts w:ascii="Calibri" w:hAnsi="Calibri" w:cs="Calibri"/>
                <w:sz w:val="20"/>
                <w:szCs w:val="20"/>
                <w:lang w:eastAsia="en-US"/>
              </w:rPr>
            </w:pPr>
            <w:r w:rsidRPr="002A608D">
              <w:rPr>
                <w:rFonts w:ascii="Calibri" w:hAnsi="Calibri" w:cs="Calibri"/>
                <w:sz w:val="20"/>
                <w:szCs w:val="20"/>
                <w:lang w:eastAsia="en-US"/>
              </w:rPr>
              <w:t>IALA Guideline 1083</w:t>
            </w:r>
          </w:p>
        </w:tc>
        <w:tc>
          <w:tcPr>
            <w:tcW w:w="3260" w:type="dxa"/>
          </w:tcPr>
          <w:p w:rsidR="002F3BEE" w:rsidRPr="002A608D" w:rsidRDefault="002F3BEE"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 xml:space="preserve">Standard Nomenclature to Identify and refer to VTS </w:t>
            </w:r>
            <w:proofErr w:type="spellStart"/>
            <w:r w:rsidRPr="002A608D">
              <w:rPr>
                <w:rFonts w:ascii="Calibri" w:hAnsi="Calibri" w:cs="Calibri"/>
                <w:sz w:val="20"/>
                <w:szCs w:val="20"/>
                <w:lang w:val="en-US" w:eastAsia="en-US"/>
              </w:rPr>
              <w:t>Centres</w:t>
            </w:r>
            <w:proofErr w:type="spellEnd"/>
          </w:p>
        </w:tc>
        <w:tc>
          <w:tcPr>
            <w:tcW w:w="1701" w:type="dxa"/>
          </w:tcPr>
          <w:p w:rsidR="002F3BEE" w:rsidRPr="002A608D" w:rsidRDefault="002F3BEE" w:rsidP="002A608D">
            <w:pPr>
              <w:autoSpaceDE w:val="0"/>
              <w:autoSpaceDN w:val="0"/>
              <w:adjustRightInd w:val="0"/>
              <w:rPr>
                <w:rFonts w:ascii="Calibri" w:hAnsi="Calibri" w:cs="Calibri"/>
                <w:sz w:val="20"/>
                <w:szCs w:val="20"/>
                <w:lang w:val="en-US" w:eastAsia="en-US"/>
              </w:rPr>
            </w:pPr>
          </w:p>
        </w:tc>
        <w:tc>
          <w:tcPr>
            <w:tcW w:w="1701" w:type="dxa"/>
          </w:tcPr>
          <w:p w:rsidR="002F3BEE" w:rsidRPr="002A608D" w:rsidRDefault="002F3BEE" w:rsidP="002A608D">
            <w:pPr>
              <w:autoSpaceDE w:val="0"/>
              <w:autoSpaceDN w:val="0"/>
              <w:adjustRightInd w:val="0"/>
              <w:rPr>
                <w:rFonts w:ascii="Calibri" w:hAnsi="Calibri" w:cs="Calibri"/>
                <w:sz w:val="20"/>
                <w:szCs w:val="20"/>
                <w:lang w:val="en-US" w:eastAsia="en-US"/>
              </w:rPr>
            </w:pPr>
          </w:p>
        </w:tc>
      </w:tr>
      <w:tr w:rsidR="0076068E" w:rsidTr="002A608D">
        <w:tc>
          <w:tcPr>
            <w:tcW w:w="2660" w:type="dxa"/>
          </w:tcPr>
          <w:p w:rsidR="0076068E" w:rsidRPr="002A608D" w:rsidRDefault="0076068E" w:rsidP="002A608D">
            <w:pPr>
              <w:autoSpaceDE w:val="0"/>
              <w:autoSpaceDN w:val="0"/>
              <w:adjustRightInd w:val="0"/>
              <w:rPr>
                <w:rFonts w:ascii="Calibri" w:hAnsi="Calibri" w:cs="Calibri"/>
                <w:sz w:val="20"/>
                <w:szCs w:val="20"/>
                <w:lang w:eastAsia="en-US"/>
              </w:rPr>
            </w:pPr>
            <w:r w:rsidRPr="002A608D">
              <w:rPr>
                <w:rFonts w:ascii="Calibri" w:hAnsi="Calibri" w:cs="Calibri"/>
                <w:sz w:val="20"/>
                <w:szCs w:val="20"/>
                <w:lang w:eastAsia="en-US"/>
              </w:rPr>
              <w:t>IALA Guideline 1089</w:t>
            </w:r>
          </w:p>
        </w:tc>
        <w:tc>
          <w:tcPr>
            <w:tcW w:w="3260" w:type="dxa"/>
          </w:tcPr>
          <w:p w:rsidR="0076068E" w:rsidRPr="002A608D" w:rsidRDefault="0076068E"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Provision of VTS</w:t>
            </w:r>
          </w:p>
        </w:tc>
        <w:tc>
          <w:tcPr>
            <w:tcW w:w="1701" w:type="dxa"/>
          </w:tcPr>
          <w:p w:rsidR="0076068E" w:rsidRPr="002A608D" w:rsidRDefault="0076068E" w:rsidP="002A608D">
            <w:pPr>
              <w:autoSpaceDE w:val="0"/>
              <w:autoSpaceDN w:val="0"/>
              <w:adjustRightInd w:val="0"/>
              <w:rPr>
                <w:rFonts w:ascii="Calibri" w:hAnsi="Calibri" w:cs="Calibri"/>
                <w:sz w:val="20"/>
                <w:szCs w:val="20"/>
                <w:lang w:val="en-US" w:eastAsia="en-US"/>
              </w:rPr>
            </w:pPr>
          </w:p>
        </w:tc>
        <w:tc>
          <w:tcPr>
            <w:tcW w:w="1701" w:type="dxa"/>
          </w:tcPr>
          <w:p w:rsidR="0076068E" w:rsidRPr="002A608D" w:rsidRDefault="0076068E"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IALA VTS Manual</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r w:rsidR="00615F36" w:rsidTr="002A608D">
        <w:tc>
          <w:tcPr>
            <w:tcW w:w="2660" w:type="dxa"/>
          </w:tcPr>
          <w:p w:rsidR="00615F36"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Others…</w:t>
            </w:r>
          </w:p>
        </w:tc>
        <w:tc>
          <w:tcPr>
            <w:tcW w:w="3260"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c>
          <w:tcPr>
            <w:tcW w:w="1701" w:type="dxa"/>
          </w:tcPr>
          <w:p w:rsidR="00615F36" w:rsidRPr="002A608D" w:rsidRDefault="00615F36" w:rsidP="002A608D">
            <w:pPr>
              <w:autoSpaceDE w:val="0"/>
              <w:autoSpaceDN w:val="0"/>
              <w:adjustRightInd w:val="0"/>
              <w:rPr>
                <w:rFonts w:ascii="Calibri" w:hAnsi="Calibri" w:cs="Calibri"/>
                <w:sz w:val="20"/>
                <w:szCs w:val="20"/>
                <w:lang w:val="en-US" w:eastAsia="en-US"/>
              </w:rPr>
            </w:pPr>
          </w:p>
        </w:tc>
      </w:tr>
    </w:tbl>
    <w:p w:rsidR="00784351" w:rsidRDefault="00784351" w:rsidP="00784351">
      <w:pPr>
        <w:autoSpaceDE w:val="0"/>
        <w:autoSpaceDN w:val="0"/>
        <w:adjustRightInd w:val="0"/>
        <w:rPr>
          <w:rFonts w:ascii="Calibri" w:hAnsi="Calibri" w:cs="Calibri"/>
          <w:lang w:val="en-US" w:eastAsia="en-US"/>
        </w:rPr>
      </w:pPr>
    </w:p>
    <w:p w:rsidR="00F50458" w:rsidRDefault="00F50458" w:rsidP="00784351">
      <w:pPr>
        <w:autoSpaceDE w:val="0"/>
        <w:autoSpaceDN w:val="0"/>
        <w:adjustRightInd w:val="0"/>
        <w:rPr>
          <w:rFonts w:ascii="Calibri" w:hAnsi="Calibri" w:cs="Calibri"/>
          <w:lang w:val="en-US" w:eastAsia="en-US"/>
        </w:rPr>
      </w:pPr>
      <w:r>
        <w:rPr>
          <w:rFonts w:ascii="Calibri" w:hAnsi="Calibri" w:cs="Calibri"/>
          <w:lang w:val="en-US" w:eastAsia="en-US"/>
        </w:rPr>
        <w:t>2.2 Compliance with Requirements</w:t>
      </w:r>
    </w:p>
    <w:p w:rsidR="00F50458" w:rsidRDefault="00F50458" w:rsidP="00784351">
      <w:pPr>
        <w:autoSpaceDE w:val="0"/>
        <w:autoSpaceDN w:val="0"/>
        <w:adjustRightInd w:val="0"/>
        <w:rPr>
          <w:rFonts w:ascii="Calibri" w:hAnsi="Calibri" w:cs="Calibri"/>
          <w:lang w:val="en-US" w:eastAsia="en-US"/>
        </w:rPr>
      </w:pPr>
    </w:p>
    <w:tbl>
      <w:tblPr>
        <w:tblW w:w="9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961"/>
        <w:gridCol w:w="1940"/>
        <w:gridCol w:w="1940"/>
      </w:tblGrid>
      <w:tr w:rsidR="00E826F2" w:rsidRPr="00415B03" w:rsidTr="002A608D">
        <w:tc>
          <w:tcPr>
            <w:tcW w:w="534" w:type="dxa"/>
            <w:shd w:val="clear" w:color="auto" w:fill="FFC000"/>
          </w:tcPr>
          <w:p w:rsidR="00E826F2" w:rsidRPr="002A608D" w:rsidRDefault="00E826F2"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No.</w:t>
            </w:r>
          </w:p>
        </w:tc>
        <w:tc>
          <w:tcPr>
            <w:tcW w:w="4961" w:type="dxa"/>
            <w:shd w:val="clear" w:color="auto" w:fill="FFC000"/>
          </w:tcPr>
          <w:p w:rsidR="00E826F2" w:rsidRPr="002A608D" w:rsidRDefault="00E826F2" w:rsidP="002A608D">
            <w:pPr>
              <w:autoSpaceDE w:val="0"/>
              <w:autoSpaceDN w:val="0"/>
              <w:adjustRightInd w:val="0"/>
              <w:ind w:left="33"/>
              <w:rPr>
                <w:rFonts w:ascii="Calibri" w:hAnsi="Calibri" w:cs="Arial-ItalicMT"/>
                <w:iCs/>
                <w:sz w:val="20"/>
                <w:szCs w:val="20"/>
                <w:lang w:val="en-US" w:eastAsia="en-US"/>
              </w:rPr>
            </w:pPr>
            <w:r w:rsidRPr="002A608D">
              <w:rPr>
                <w:rFonts w:ascii="Calibri" w:hAnsi="Calibri" w:cs="Arial-ItalicMT"/>
                <w:iCs/>
                <w:sz w:val="20"/>
                <w:szCs w:val="20"/>
                <w:lang w:val="en-US" w:eastAsia="en-US"/>
              </w:rPr>
              <w:t>Issue/question</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VTS notes</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Auditor notes/comments</w:t>
            </w: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E826F2" w:rsidRPr="002A608D" w:rsidRDefault="00E826F2"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Which government body is responsible for the implementation and enforcement of SOLAS Chapter V Regulation 12 – Vessel Traffic Services?</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E826F2" w:rsidRPr="002A608D" w:rsidRDefault="00E826F2" w:rsidP="002A608D">
            <w:pPr>
              <w:autoSpaceDE w:val="0"/>
              <w:autoSpaceDN w:val="0"/>
              <w:adjustRightInd w:val="0"/>
              <w:rPr>
                <w:rFonts w:ascii="Calibri" w:hAnsi="Calibri" w:cs="Calibri"/>
                <w:sz w:val="20"/>
                <w:szCs w:val="20"/>
                <w:lang w:val="en-AU"/>
              </w:rPr>
            </w:pPr>
            <w:r w:rsidRPr="002A608D">
              <w:rPr>
                <w:rFonts w:ascii="Calibri" w:hAnsi="Calibri" w:cs="Calibri"/>
                <w:sz w:val="20"/>
                <w:szCs w:val="20"/>
                <w:lang w:val="en-AU"/>
              </w:rPr>
              <w:t>What national legislation is in place to enable laws to be passed to give domestic effect to SOLAS obligations, such as:</w:t>
            </w:r>
          </w:p>
          <w:p w:rsidR="00E826F2" w:rsidRPr="002A608D" w:rsidRDefault="00E826F2" w:rsidP="002A608D">
            <w:pPr>
              <w:pStyle w:val="ListParagraph"/>
              <w:numPr>
                <w:ilvl w:val="0"/>
                <w:numId w:val="27"/>
              </w:numPr>
              <w:autoSpaceDE w:val="0"/>
              <w:autoSpaceDN w:val="0"/>
              <w:adjustRightInd w:val="0"/>
              <w:spacing w:line="240" w:lineRule="auto"/>
              <w:rPr>
                <w:rFonts w:ascii="Calibri" w:hAnsi="Calibri" w:cs="Calibri"/>
                <w:sz w:val="20"/>
                <w:szCs w:val="20"/>
                <w:lang w:val="en-US"/>
              </w:rPr>
            </w:pPr>
            <w:r w:rsidRPr="002A608D">
              <w:rPr>
                <w:rFonts w:ascii="Calibri" w:hAnsi="Calibri" w:cs="Calibri"/>
                <w:sz w:val="20"/>
                <w:szCs w:val="20"/>
                <w:lang w:val="en-AU"/>
              </w:rPr>
              <w:lastRenderedPageBreak/>
              <w:t>Regulatory provisions?</w:t>
            </w:r>
          </w:p>
          <w:p w:rsidR="00E826F2" w:rsidRPr="002A608D" w:rsidRDefault="00E826F2" w:rsidP="002A608D">
            <w:pPr>
              <w:pStyle w:val="ListParagraph"/>
              <w:numPr>
                <w:ilvl w:val="0"/>
                <w:numId w:val="27"/>
              </w:numPr>
              <w:autoSpaceDE w:val="0"/>
              <w:autoSpaceDN w:val="0"/>
              <w:adjustRightInd w:val="0"/>
              <w:spacing w:after="120" w:line="240" w:lineRule="auto"/>
              <w:rPr>
                <w:rFonts w:ascii="Calibri" w:hAnsi="Calibri" w:cs="Calibri"/>
                <w:sz w:val="20"/>
                <w:szCs w:val="20"/>
                <w:lang w:val="en-US"/>
              </w:rPr>
            </w:pPr>
            <w:r w:rsidRPr="002A608D">
              <w:rPr>
                <w:rFonts w:ascii="Calibri" w:hAnsi="Calibri" w:cs="Calibri"/>
                <w:sz w:val="20"/>
                <w:szCs w:val="20"/>
                <w:lang w:val="en-AU"/>
              </w:rPr>
              <w:t>Compliance and enforcement provisions?</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E826F2" w:rsidRPr="002A608D" w:rsidRDefault="00E826F2" w:rsidP="002A608D">
            <w:pPr>
              <w:autoSpaceDE w:val="0"/>
              <w:autoSpaceDN w:val="0"/>
              <w:adjustRightInd w:val="0"/>
              <w:rPr>
                <w:rFonts w:ascii="Calibri" w:hAnsi="Calibri" w:cs="Calibri"/>
                <w:lang w:val="en-US" w:eastAsia="en-US"/>
              </w:rPr>
            </w:pPr>
            <w:r w:rsidRPr="002A608D">
              <w:rPr>
                <w:rFonts w:ascii="Calibri" w:hAnsi="Calibri" w:cs="Calibri"/>
                <w:sz w:val="20"/>
                <w:szCs w:val="20"/>
                <w:lang w:val="en-AU" w:eastAsia="en-US"/>
              </w:rPr>
              <w:t xml:space="preserve">Is the VTS operated in accordance with IMO </w:t>
            </w:r>
            <w:r w:rsidR="00615F36" w:rsidRPr="002A608D">
              <w:rPr>
                <w:rFonts w:ascii="Calibri" w:hAnsi="Calibri" w:cs="Calibri"/>
                <w:sz w:val="20"/>
                <w:szCs w:val="20"/>
                <w:lang w:val="en-AU" w:eastAsia="en-US"/>
              </w:rPr>
              <w:t>R</w:t>
            </w:r>
            <w:r w:rsidRPr="002A608D">
              <w:rPr>
                <w:rFonts w:ascii="Calibri" w:hAnsi="Calibri" w:cs="Calibri"/>
                <w:sz w:val="20"/>
                <w:szCs w:val="20"/>
                <w:lang w:val="en-AU" w:eastAsia="en-US"/>
              </w:rPr>
              <w:t xml:space="preserve">esolution </w:t>
            </w:r>
            <w:proofErr w:type="gramStart"/>
            <w:r w:rsidRPr="002A608D">
              <w:rPr>
                <w:rFonts w:ascii="Calibri" w:hAnsi="Calibri" w:cs="Calibri"/>
                <w:sz w:val="20"/>
                <w:szCs w:val="20"/>
                <w:lang w:val="en-AU" w:eastAsia="en-US"/>
              </w:rPr>
              <w:t>A.857(</w:t>
            </w:r>
            <w:proofErr w:type="gramEnd"/>
            <w:r w:rsidRPr="002A608D">
              <w:rPr>
                <w:rFonts w:ascii="Calibri" w:hAnsi="Calibri" w:cs="Calibri"/>
                <w:sz w:val="20"/>
                <w:szCs w:val="20"/>
                <w:lang w:val="en-AU" w:eastAsia="en-US"/>
              </w:rPr>
              <w:t>20)?</w:t>
            </w:r>
          </w:p>
        </w:tc>
        <w:tc>
          <w:tcPr>
            <w:tcW w:w="1940" w:type="dxa"/>
          </w:tcPr>
          <w:p w:rsidR="00E826F2" w:rsidRPr="002A608D" w:rsidRDefault="00E826F2" w:rsidP="002A608D">
            <w:pPr>
              <w:autoSpaceDE w:val="0"/>
              <w:autoSpaceDN w:val="0"/>
              <w:adjustRightInd w:val="0"/>
              <w:rPr>
                <w:rFonts w:ascii="Calibri" w:hAnsi="Calibri" w:cs="Calibri"/>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E826F2" w:rsidRPr="002A608D" w:rsidRDefault="00E826F2"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 xml:space="preserve">Describe the legislative framework in place and the measures taken to ensure compliance with </w:t>
            </w:r>
            <w:r w:rsidR="00615F36" w:rsidRPr="002A608D">
              <w:rPr>
                <w:rFonts w:ascii="Calibri" w:hAnsi="Calibri" w:cs="Calibri"/>
                <w:sz w:val="20"/>
                <w:szCs w:val="20"/>
                <w:lang w:val="en-AU" w:eastAsia="en-US"/>
              </w:rPr>
              <w:t xml:space="preserve">IMO Res. </w:t>
            </w:r>
            <w:proofErr w:type="gramStart"/>
            <w:r w:rsidRPr="002A608D">
              <w:rPr>
                <w:rFonts w:ascii="Calibri" w:hAnsi="Calibri" w:cs="Calibri"/>
                <w:sz w:val="20"/>
                <w:szCs w:val="20"/>
                <w:lang w:val="en-AU" w:eastAsia="en-US"/>
              </w:rPr>
              <w:t>A.857(</w:t>
            </w:r>
            <w:proofErr w:type="gramEnd"/>
            <w:r w:rsidRPr="002A608D">
              <w:rPr>
                <w:rFonts w:ascii="Calibri" w:hAnsi="Calibri" w:cs="Calibri"/>
                <w:sz w:val="20"/>
                <w:szCs w:val="20"/>
                <w:lang w:val="en-AU" w:eastAsia="en-US"/>
              </w:rPr>
              <w:t>20)?</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E826F2"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List</w:t>
            </w:r>
            <w:r w:rsidR="00E826F2" w:rsidRPr="002A608D">
              <w:rPr>
                <w:rFonts w:ascii="Calibri" w:hAnsi="Calibri" w:cs="Calibri"/>
                <w:sz w:val="20"/>
                <w:szCs w:val="20"/>
                <w:lang w:val="en-AU" w:eastAsia="en-US"/>
              </w:rPr>
              <w:t xml:space="preserve"> any internal </w:t>
            </w:r>
            <w:r w:rsidR="001B639A" w:rsidRPr="002A608D">
              <w:rPr>
                <w:rFonts w:ascii="Calibri" w:hAnsi="Calibri" w:cs="Calibri"/>
                <w:sz w:val="20"/>
                <w:szCs w:val="20"/>
                <w:lang w:val="en-AU" w:eastAsia="en-US"/>
              </w:rPr>
              <w:t xml:space="preserve">or external </w:t>
            </w:r>
            <w:r w:rsidR="00E826F2" w:rsidRPr="002A608D">
              <w:rPr>
                <w:rFonts w:ascii="Calibri" w:hAnsi="Calibri" w:cs="Calibri"/>
                <w:sz w:val="20"/>
                <w:szCs w:val="20"/>
                <w:lang w:val="en-AU" w:eastAsia="en-US"/>
              </w:rPr>
              <w:t xml:space="preserve">stakeholder arrangements for the   operation of </w:t>
            </w:r>
            <w:r w:rsidRPr="002A608D">
              <w:rPr>
                <w:rFonts w:ascii="Calibri" w:hAnsi="Calibri" w:cs="Calibri"/>
                <w:sz w:val="20"/>
                <w:szCs w:val="20"/>
                <w:lang w:val="en-AU" w:eastAsia="en-US"/>
              </w:rPr>
              <w:t xml:space="preserve">the </w:t>
            </w:r>
            <w:r w:rsidR="00E826F2" w:rsidRPr="002A608D">
              <w:rPr>
                <w:rFonts w:ascii="Calibri" w:hAnsi="Calibri" w:cs="Calibri"/>
                <w:sz w:val="20"/>
                <w:szCs w:val="20"/>
                <w:lang w:val="en-AU" w:eastAsia="en-US"/>
              </w:rPr>
              <w:t>VTS.</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E826F2" w:rsidRPr="002A608D" w:rsidRDefault="00615F36"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AU" w:eastAsia="en-US"/>
              </w:rPr>
              <w:t>Does the VTS extend beyond the t</w:t>
            </w:r>
            <w:r w:rsidR="00E826F2" w:rsidRPr="002A608D">
              <w:rPr>
                <w:rFonts w:ascii="Calibri" w:hAnsi="Calibri" w:cs="Calibri"/>
                <w:sz w:val="20"/>
                <w:szCs w:val="20"/>
                <w:lang w:val="en-AU" w:eastAsia="en-US"/>
              </w:rPr>
              <w:t xml:space="preserve">erritorial </w:t>
            </w:r>
            <w:r w:rsidRPr="002A608D">
              <w:rPr>
                <w:rFonts w:ascii="Calibri" w:hAnsi="Calibri" w:cs="Calibri"/>
                <w:sz w:val="20"/>
                <w:szCs w:val="20"/>
                <w:lang w:val="en-AU" w:eastAsia="en-US"/>
              </w:rPr>
              <w:t>s</w:t>
            </w:r>
            <w:r w:rsidR="00E826F2" w:rsidRPr="002A608D">
              <w:rPr>
                <w:rFonts w:ascii="Calibri" w:hAnsi="Calibri" w:cs="Calibri"/>
                <w:sz w:val="20"/>
                <w:szCs w:val="20"/>
                <w:lang w:val="en-AU" w:eastAsia="en-US"/>
              </w:rPr>
              <w:t>ea</w:t>
            </w:r>
            <w:r w:rsidR="005D4C0B" w:rsidRPr="002A608D">
              <w:rPr>
                <w:rFonts w:ascii="Calibri" w:hAnsi="Calibri" w:cs="Calibri"/>
                <w:sz w:val="20"/>
                <w:szCs w:val="20"/>
                <w:lang w:val="en-AU" w:eastAsia="en-US"/>
              </w:rPr>
              <w:t>s</w:t>
            </w:r>
            <w:r w:rsidR="00E826F2" w:rsidRPr="002A608D">
              <w:rPr>
                <w:rFonts w:ascii="Calibri" w:hAnsi="Calibri" w:cs="Calibri"/>
                <w:sz w:val="20"/>
                <w:szCs w:val="20"/>
                <w:lang w:val="en-AU" w:eastAsia="en-US"/>
              </w:rPr>
              <w:t>?</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AU" w:eastAsia="en-US"/>
              </w:rPr>
              <w:t>If yes, is this consistent with Guideline No. 1071 On Establishment of a Vessel Traffic Service beyond Territorial Seas?</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E826F2" w:rsidRPr="002A608D" w:rsidRDefault="005D4C0B" w:rsidP="00E66346">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Are the types of service delivered consisten</w:t>
            </w:r>
            <w:r w:rsidR="00F35A6A" w:rsidRPr="002A608D">
              <w:rPr>
                <w:rFonts w:ascii="Calibri" w:hAnsi="Calibri" w:cs="Calibri"/>
                <w:sz w:val="20"/>
                <w:szCs w:val="20"/>
                <w:lang w:val="en-AU" w:eastAsia="en-US"/>
              </w:rPr>
              <w:t>t</w:t>
            </w:r>
            <w:r w:rsidRPr="002A608D">
              <w:rPr>
                <w:rFonts w:ascii="Calibri" w:hAnsi="Calibri" w:cs="Calibri"/>
                <w:sz w:val="20"/>
                <w:szCs w:val="20"/>
                <w:lang w:val="en-AU" w:eastAsia="en-US"/>
              </w:rPr>
              <w:t xml:space="preserve"> with IALA Guideline 1089 </w:t>
            </w:r>
            <w:r w:rsidR="00B24A53">
              <w:rPr>
                <w:rFonts w:ascii="Calibri" w:hAnsi="Calibri" w:cs="Calibri"/>
                <w:sz w:val="20"/>
                <w:szCs w:val="20"/>
                <w:lang w:val="en-AU" w:eastAsia="en-US"/>
              </w:rPr>
              <w:t>?</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E826F2" w:rsidRPr="002A608D" w:rsidRDefault="00E826F2"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Any other issues to discuss?</w:t>
            </w:r>
          </w:p>
          <w:p w:rsidR="00B95E16" w:rsidRPr="002A608D" w:rsidRDefault="00B95E16" w:rsidP="002A608D">
            <w:pPr>
              <w:autoSpaceDE w:val="0"/>
              <w:autoSpaceDN w:val="0"/>
              <w:adjustRightInd w:val="0"/>
              <w:rPr>
                <w:rFonts w:ascii="Calibri" w:hAnsi="Calibri" w:cs="Calibri"/>
                <w:sz w:val="20"/>
                <w:szCs w:val="20"/>
                <w:lang w:val="en-AU"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bl>
    <w:p w:rsidR="00784351" w:rsidRDefault="00784351" w:rsidP="00784351">
      <w:pPr>
        <w:autoSpaceDE w:val="0"/>
        <w:autoSpaceDN w:val="0"/>
        <w:adjustRightInd w:val="0"/>
        <w:rPr>
          <w:rFonts w:ascii="Calibri" w:hAnsi="Calibri" w:cs="Calibri"/>
          <w:lang w:val="en-US" w:eastAsia="en-US"/>
        </w:rPr>
      </w:pPr>
    </w:p>
    <w:p w:rsidR="00784351" w:rsidRDefault="00784351" w:rsidP="00784351">
      <w:pPr>
        <w:autoSpaceDE w:val="0"/>
        <w:autoSpaceDN w:val="0"/>
        <w:adjustRightInd w:val="0"/>
        <w:rPr>
          <w:rFonts w:ascii="Calibri" w:hAnsi="Calibri" w:cs="Calibri"/>
          <w:sz w:val="28"/>
          <w:szCs w:val="28"/>
          <w:lang w:val="en-US" w:eastAsia="en-US"/>
        </w:rPr>
      </w:pPr>
    </w:p>
    <w:p w:rsidR="00784351" w:rsidRPr="00E83722" w:rsidRDefault="00784351" w:rsidP="00784351">
      <w:pPr>
        <w:autoSpaceDE w:val="0"/>
        <w:autoSpaceDN w:val="0"/>
        <w:adjustRightInd w:val="0"/>
        <w:rPr>
          <w:rFonts w:ascii="Calibri" w:hAnsi="Calibri" w:cs="Calibri"/>
          <w:b/>
          <w:sz w:val="28"/>
          <w:szCs w:val="28"/>
          <w:lang w:val="en-US" w:eastAsia="en-US"/>
        </w:rPr>
      </w:pPr>
      <w:r w:rsidRPr="00E83722">
        <w:rPr>
          <w:rFonts w:ascii="Calibri" w:hAnsi="Calibri" w:cs="Calibri"/>
          <w:b/>
          <w:sz w:val="28"/>
          <w:szCs w:val="28"/>
          <w:lang w:val="en-US" w:eastAsia="en-US"/>
        </w:rPr>
        <w:t>3. Operation</w:t>
      </w:r>
    </w:p>
    <w:p w:rsidR="00784351" w:rsidRDefault="00784351" w:rsidP="00784351">
      <w:pPr>
        <w:autoSpaceDE w:val="0"/>
        <w:autoSpaceDN w:val="0"/>
        <w:adjustRightInd w:val="0"/>
        <w:rPr>
          <w:rFonts w:ascii="Calibri" w:hAnsi="Calibri" w:cs="Calibri"/>
          <w:sz w:val="28"/>
          <w:szCs w:val="28"/>
          <w:lang w:val="en-US" w:eastAsia="en-US"/>
        </w:rPr>
      </w:pPr>
    </w:p>
    <w:p w:rsidR="00784351" w:rsidRDefault="00784351" w:rsidP="00784351">
      <w:pPr>
        <w:autoSpaceDE w:val="0"/>
        <w:autoSpaceDN w:val="0"/>
        <w:adjustRightInd w:val="0"/>
        <w:rPr>
          <w:rFonts w:ascii="Calibri" w:hAnsi="Calibri" w:cs="Calibri"/>
          <w:lang w:val="en-US" w:eastAsia="en-US"/>
        </w:rPr>
      </w:pPr>
      <w:r>
        <w:rPr>
          <w:rFonts w:ascii="Calibri" w:hAnsi="Calibri" w:cs="Calibri"/>
          <w:lang w:val="en-US" w:eastAsia="en-US"/>
        </w:rPr>
        <w:t>3.1 P</w:t>
      </w:r>
      <w:r w:rsidRPr="00415B03">
        <w:rPr>
          <w:rFonts w:ascii="Calibri" w:hAnsi="Calibri" w:cs="Calibri"/>
          <w:lang w:val="en-US" w:eastAsia="en-US"/>
        </w:rPr>
        <w:t>rocedures</w:t>
      </w:r>
    </w:p>
    <w:p w:rsidR="00784351" w:rsidRDefault="00784351" w:rsidP="00784351">
      <w:pPr>
        <w:autoSpaceDE w:val="0"/>
        <w:autoSpaceDN w:val="0"/>
        <w:adjustRightInd w:val="0"/>
        <w:rPr>
          <w:rFonts w:ascii="Calibri" w:hAnsi="Calibri" w:cs="Calibri"/>
          <w:lang w:val="en-US" w:eastAsia="en-US"/>
        </w:rPr>
      </w:pPr>
    </w:p>
    <w:tbl>
      <w:tblPr>
        <w:tblW w:w="9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961"/>
        <w:gridCol w:w="1940"/>
        <w:gridCol w:w="1940"/>
      </w:tblGrid>
      <w:tr w:rsidR="00E826F2" w:rsidRPr="00415B03" w:rsidTr="002A608D">
        <w:tc>
          <w:tcPr>
            <w:tcW w:w="534" w:type="dxa"/>
            <w:shd w:val="clear" w:color="auto" w:fill="FFC000"/>
          </w:tcPr>
          <w:p w:rsidR="00E826F2" w:rsidRPr="002A608D" w:rsidRDefault="00E826F2"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No.</w:t>
            </w:r>
          </w:p>
        </w:tc>
        <w:tc>
          <w:tcPr>
            <w:tcW w:w="4961" w:type="dxa"/>
            <w:shd w:val="clear" w:color="auto" w:fill="FFC000"/>
          </w:tcPr>
          <w:p w:rsidR="00E826F2" w:rsidRPr="002A608D" w:rsidRDefault="00E826F2" w:rsidP="002A608D">
            <w:pPr>
              <w:autoSpaceDE w:val="0"/>
              <w:autoSpaceDN w:val="0"/>
              <w:adjustRightInd w:val="0"/>
              <w:ind w:left="33"/>
              <w:rPr>
                <w:rFonts w:ascii="Calibri" w:hAnsi="Calibri" w:cs="Arial-ItalicMT"/>
                <w:iCs/>
                <w:sz w:val="20"/>
                <w:szCs w:val="20"/>
                <w:lang w:val="en-US" w:eastAsia="en-US"/>
              </w:rPr>
            </w:pPr>
            <w:r w:rsidRPr="002A608D">
              <w:rPr>
                <w:rFonts w:ascii="Calibri" w:hAnsi="Calibri" w:cs="Arial-ItalicMT"/>
                <w:iCs/>
                <w:sz w:val="20"/>
                <w:szCs w:val="20"/>
                <w:lang w:val="en-US" w:eastAsia="en-US"/>
              </w:rPr>
              <w:t>Issue/question</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VTS notes</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Auditor notes/comments</w:t>
            </w: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E826F2" w:rsidRPr="002A608D" w:rsidRDefault="00E826F2"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Do you have</w:t>
            </w:r>
            <w:r w:rsidR="00C320EC" w:rsidRPr="002A608D">
              <w:rPr>
                <w:rFonts w:ascii="Calibri" w:hAnsi="Calibri" w:cs="Calibri"/>
                <w:sz w:val="20"/>
                <w:szCs w:val="20"/>
                <w:lang w:val="en-AU" w:eastAsia="en-US"/>
              </w:rPr>
              <w:t xml:space="preserve"> documented </w:t>
            </w:r>
            <w:r w:rsidRPr="002A608D">
              <w:rPr>
                <w:rFonts w:ascii="Calibri" w:hAnsi="Calibri" w:cs="Calibri"/>
                <w:sz w:val="20"/>
                <w:szCs w:val="20"/>
                <w:lang w:val="en-AU" w:eastAsia="en-US"/>
              </w:rPr>
              <w:t>operational procedure</w:t>
            </w:r>
            <w:r w:rsidR="00392175">
              <w:rPr>
                <w:rFonts w:ascii="Calibri" w:hAnsi="Calibri" w:cs="Calibri"/>
                <w:sz w:val="20"/>
                <w:szCs w:val="20"/>
                <w:lang w:val="en-AU" w:eastAsia="en-US"/>
              </w:rPr>
              <w:t>s</w:t>
            </w:r>
            <w:r w:rsidR="00B016B3" w:rsidRPr="002A608D">
              <w:rPr>
                <w:rFonts w:ascii="Calibri" w:hAnsi="Calibri" w:cs="Calibri"/>
                <w:sz w:val="20"/>
                <w:szCs w:val="20"/>
                <w:lang w:val="en-AU" w:eastAsia="en-US"/>
              </w:rPr>
              <w:t xml:space="preserve"> in place?</w:t>
            </w:r>
            <w:r w:rsidRPr="002A608D">
              <w:rPr>
                <w:rFonts w:ascii="Calibri" w:hAnsi="Calibri" w:cs="Calibri"/>
                <w:sz w:val="20"/>
                <w:szCs w:val="20"/>
                <w:lang w:val="en-AU" w:eastAsia="en-US"/>
              </w:rPr>
              <w:t xml:space="preserve"> </w:t>
            </w:r>
            <w:r w:rsidR="00F751E6">
              <w:rPr>
                <w:rFonts w:ascii="Calibri" w:hAnsi="Calibri" w:cs="Calibri"/>
                <w:sz w:val="20"/>
                <w:szCs w:val="20"/>
                <w:lang w:val="en-AU" w:eastAsia="en-US"/>
              </w:rPr>
              <w:t xml:space="preserve"> </w:t>
            </w:r>
            <w:r w:rsidR="00F751E6" w:rsidRPr="002A608D">
              <w:rPr>
                <w:rFonts w:ascii="Calibri" w:hAnsi="Calibri" w:cs="Calibri"/>
                <w:sz w:val="20"/>
                <w:szCs w:val="20"/>
                <w:lang w:val="en-US" w:eastAsia="en-US"/>
              </w:rPr>
              <w:t>(ref: IALA Recommendation V-127)</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C320EC" w:rsidRPr="002A608D" w:rsidRDefault="00C320EC" w:rsidP="002A608D">
            <w:pPr>
              <w:spacing w:after="120"/>
              <w:rPr>
                <w:rFonts w:ascii="Calibri" w:hAnsi="Calibri" w:cs="Calibri"/>
                <w:sz w:val="20"/>
                <w:szCs w:val="20"/>
                <w:lang w:val="en-AU"/>
              </w:rPr>
            </w:pPr>
            <w:r w:rsidRPr="002A608D">
              <w:rPr>
                <w:rFonts w:ascii="Calibri" w:hAnsi="Calibri" w:cs="Calibri"/>
                <w:sz w:val="20"/>
                <w:szCs w:val="20"/>
                <w:lang w:val="en-AU"/>
              </w:rPr>
              <w:t>How do you promulgate relevant VTS information to your</w:t>
            </w:r>
            <w:r w:rsidR="00B24A53">
              <w:rPr>
                <w:rFonts w:ascii="Calibri" w:hAnsi="Calibri" w:cs="Calibri"/>
                <w:sz w:val="20"/>
                <w:szCs w:val="20"/>
                <w:lang w:val="en-AU"/>
              </w:rPr>
              <w:t xml:space="preserve"> users</w:t>
            </w:r>
            <w:r w:rsidRPr="002A608D">
              <w:rPr>
                <w:rFonts w:ascii="Calibri" w:hAnsi="Calibri" w:cs="Calibri"/>
                <w:sz w:val="20"/>
                <w:szCs w:val="20"/>
                <w:lang w:val="en-AU"/>
              </w:rPr>
              <w:t xml:space="preserve"> such as applicability, necessary reporting, etc.?  For example, do you publish via </w:t>
            </w:r>
            <w:r w:rsidR="00116CDC">
              <w:rPr>
                <w:rFonts w:ascii="Calibri" w:hAnsi="Calibri" w:cs="Calibri"/>
                <w:sz w:val="20"/>
                <w:szCs w:val="20"/>
                <w:lang w:val="en-AU"/>
              </w:rPr>
              <w:t xml:space="preserve">IALA </w:t>
            </w:r>
            <w:r w:rsidRPr="002A608D">
              <w:rPr>
                <w:rFonts w:ascii="Calibri" w:hAnsi="Calibri" w:cs="Calibri"/>
                <w:sz w:val="20"/>
                <w:szCs w:val="20"/>
                <w:lang w:val="en-AU"/>
              </w:rPr>
              <w:t>World VTS Guide, ALRS, User Guides, or website?</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E826F2" w:rsidRPr="002A608D" w:rsidRDefault="00C320EC" w:rsidP="00116CDC">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AU" w:eastAsia="en-US"/>
              </w:rPr>
              <w:t>Do you have</w:t>
            </w:r>
            <w:r w:rsidR="00E826F2" w:rsidRPr="002A608D">
              <w:rPr>
                <w:rFonts w:ascii="Calibri" w:hAnsi="Calibri" w:cs="Calibri"/>
                <w:sz w:val="20"/>
                <w:szCs w:val="20"/>
                <w:lang w:val="en-AU" w:eastAsia="en-US"/>
              </w:rPr>
              <w:t xml:space="preserve"> established operating procedures for </w:t>
            </w:r>
            <w:r w:rsidR="00B016B3" w:rsidRPr="002A608D">
              <w:rPr>
                <w:rFonts w:ascii="Calibri" w:hAnsi="Calibri" w:cs="Calibri"/>
                <w:sz w:val="20"/>
                <w:szCs w:val="20"/>
                <w:lang w:val="en-AU" w:eastAsia="en-US"/>
              </w:rPr>
              <w:t>incidents</w:t>
            </w:r>
            <w:r w:rsidR="00E826F2" w:rsidRPr="002A608D">
              <w:rPr>
                <w:rFonts w:ascii="Calibri" w:hAnsi="Calibri" w:cs="Calibri"/>
                <w:sz w:val="20"/>
                <w:szCs w:val="20"/>
                <w:lang w:val="en-AU" w:eastAsia="en-US"/>
              </w:rPr>
              <w:t xml:space="preserve"> </w:t>
            </w:r>
            <w:r w:rsidR="00B016B3" w:rsidRPr="002A608D">
              <w:rPr>
                <w:rFonts w:ascii="Calibri" w:hAnsi="Calibri" w:cs="Calibri"/>
                <w:sz w:val="20"/>
                <w:szCs w:val="20"/>
                <w:lang w:val="en-AU" w:eastAsia="en-US"/>
              </w:rPr>
              <w:t>such as</w:t>
            </w:r>
            <w:r w:rsidR="00E826F2" w:rsidRPr="002A608D">
              <w:rPr>
                <w:rFonts w:ascii="Calibri" w:hAnsi="Calibri" w:cs="Calibri"/>
                <w:sz w:val="20"/>
                <w:szCs w:val="20"/>
                <w:lang w:val="en-AU" w:eastAsia="en-US"/>
              </w:rPr>
              <w:t xml:space="preserve"> collision</w:t>
            </w:r>
            <w:r w:rsidR="00B016B3" w:rsidRPr="002A608D">
              <w:rPr>
                <w:rFonts w:ascii="Calibri" w:hAnsi="Calibri" w:cs="Calibri"/>
                <w:sz w:val="20"/>
                <w:szCs w:val="20"/>
                <w:lang w:val="en-AU" w:eastAsia="en-US"/>
              </w:rPr>
              <w:t xml:space="preserve">, </w:t>
            </w:r>
            <w:proofErr w:type="spellStart"/>
            <w:r w:rsidR="00B016B3" w:rsidRPr="002A608D">
              <w:rPr>
                <w:rFonts w:ascii="Calibri" w:hAnsi="Calibri" w:cs="Calibri"/>
                <w:sz w:val="20"/>
                <w:szCs w:val="20"/>
                <w:lang w:val="en-AU" w:eastAsia="en-US"/>
              </w:rPr>
              <w:t>allision</w:t>
            </w:r>
            <w:proofErr w:type="spellEnd"/>
            <w:r w:rsidR="00B016B3" w:rsidRPr="002A608D">
              <w:rPr>
                <w:rFonts w:ascii="Calibri" w:hAnsi="Calibri" w:cs="Calibri"/>
                <w:sz w:val="20"/>
                <w:szCs w:val="20"/>
                <w:lang w:val="en-AU" w:eastAsia="en-US"/>
              </w:rPr>
              <w:t>,</w:t>
            </w:r>
            <w:r w:rsidR="00E826F2" w:rsidRPr="002A608D">
              <w:rPr>
                <w:rFonts w:ascii="Calibri" w:hAnsi="Calibri" w:cs="Calibri"/>
                <w:sz w:val="20"/>
                <w:szCs w:val="20"/>
                <w:lang w:val="en-AU" w:eastAsia="en-US"/>
              </w:rPr>
              <w:t xml:space="preserve"> grounding</w:t>
            </w:r>
            <w:r w:rsidR="00B016B3" w:rsidRPr="002A608D">
              <w:rPr>
                <w:rFonts w:ascii="Calibri" w:hAnsi="Calibri" w:cs="Calibri"/>
                <w:sz w:val="20"/>
                <w:szCs w:val="20"/>
                <w:lang w:val="en-AU" w:eastAsia="en-US"/>
              </w:rPr>
              <w:t xml:space="preserve">, </w:t>
            </w:r>
            <w:proofErr w:type="spellStart"/>
            <w:r w:rsidR="00B016B3" w:rsidRPr="002A608D">
              <w:rPr>
                <w:rFonts w:ascii="Calibri" w:hAnsi="Calibri" w:cs="Calibri"/>
                <w:sz w:val="20"/>
                <w:szCs w:val="20"/>
                <w:lang w:val="en-AU" w:eastAsia="en-US"/>
              </w:rPr>
              <w:t>etc</w:t>
            </w:r>
            <w:proofErr w:type="spellEnd"/>
            <w:r w:rsidR="00E826F2" w:rsidRPr="002A608D">
              <w:rPr>
                <w:rFonts w:ascii="Calibri" w:hAnsi="Calibri" w:cs="Calibri"/>
                <w:sz w:val="20"/>
                <w:szCs w:val="20"/>
                <w:lang w:val="en-AU" w:eastAsia="en-US"/>
              </w:rPr>
              <w:t>?</w:t>
            </w:r>
            <w:r w:rsidR="00B016B3" w:rsidRPr="002A608D">
              <w:rPr>
                <w:rFonts w:ascii="Calibri" w:hAnsi="Calibri" w:cs="Calibri"/>
                <w:sz w:val="20"/>
                <w:szCs w:val="20"/>
                <w:lang w:val="en-AU" w:eastAsia="en-US"/>
              </w:rPr>
              <w:t xml:space="preserve"> (ref: IALA Recommendation V-127)</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E826F2" w:rsidRPr="002A608D" w:rsidRDefault="00B016B3" w:rsidP="002A608D">
            <w:pPr>
              <w:autoSpaceDE w:val="0"/>
              <w:autoSpaceDN w:val="0"/>
              <w:adjustRightInd w:val="0"/>
              <w:rPr>
                <w:rFonts w:ascii="Calibri" w:hAnsi="Calibri" w:cs="Calibri"/>
                <w:sz w:val="28"/>
                <w:szCs w:val="28"/>
                <w:lang w:eastAsia="en-US"/>
              </w:rPr>
            </w:pPr>
            <w:r w:rsidRPr="002A608D">
              <w:rPr>
                <w:rFonts w:ascii="Calibri" w:hAnsi="Calibri" w:cs="Calibri"/>
                <w:sz w:val="20"/>
                <w:szCs w:val="20"/>
                <w:lang w:val="en-AU" w:eastAsia="en-US"/>
              </w:rPr>
              <w:t>Do you have</w:t>
            </w:r>
            <w:r w:rsidR="00E826F2" w:rsidRPr="002A608D">
              <w:rPr>
                <w:rFonts w:ascii="Calibri" w:hAnsi="Calibri" w:cs="Calibri"/>
                <w:sz w:val="20"/>
                <w:szCs w:val="20"/>
                <w:lang w:val="en-AU" w:eastAsia="en-US"/>
              </w:rPr>
              <w:t xml:space="preserve"> contingency plan</w:t>
            </w:r>
            <w:r w:rsidRPr="002A608D">
              <w:rPr>
                <w:rFonts w:ascii="Calibri" w:hAnsi="Calibri" w:cs="Calibri"/>
                <w:sz w:val="20"/>
                <w:szCs w:val="20"/>
                <w:lang w:val="en-AU" w:eastAsia="en-US"/>
              </w:rPr>
              <w:t>(s)</w:t>
            </w:r>
            <w:r w:rsidR="00E826F2" w:rsidRPr="002A608D">
              <w:rPr>
                <w:rFonts w:ascii="Calibri" w:hAnsi="Calibri" w:cs="Calibri"/>
                <w:sz w:val="20"/>
                <w:szCs w:val="20"/>
                <w:lang w:val="en-AU" w:eastAsia="en-US"/>
              </w:rPr>
              <w:t xml:space="preserve"> to ensure the availability of the VTS operations</w:t>
            </w:r>
            <w:r w:rsidRPr="002A608D">
              <w:rPr>
                <w:rFonts w:ascii="Calibri" w:hAnsi="Calibri" w:cs="Calibri"/>
                <w:sz w:val="20"/>
                <w:szCs w:val="20"/>
                <w:lang w:val="en-AU" w:eastAsia="en-US"/>
              </w:rPr>
              <w:t xml:space="preserve"> in cases of emergency</w:t>
            </w:r>
            <w:r w:rsidR="00E826F2" w:rsidRPr="002A608D">
              <w:rPr>
                <w:rFonts w:ascii="Calibri" w:hAnsi="Calibri" w:cs="Calibri"/>
                <w:sz w:val="20"/>
                <w:szCs w:val="20"/>
                <w:lang w:val="en-AU" w:eastAsia="en-US"/>
              </w:rPr>
              <w:t xml:space="preserve"> </w:t>
            </w:r>
            <w:r w:rsidR="00E826F2" w:rsidRPr="002A608D">
              <w:rPr>
                <w:rFonts w:ascii="Calibri" w:hAnsi="Calibri" w:cs="Calibri"/>
                <w:sz w:val="20"/>
                <w:szCs w:val="20"/>
                <w:lang w:val="en-US" w:eastAsia="en-US"/>
              </w:rPr>
              <w:t xml:space="preserve">(i.e. redundancy of equipment, </w:t>
            </w:r>
            <w:r w:rsidRPr="002A608D">
              <w:rPr>
                <w:rFonts w:ascii="Calibri" w:hAnsi="Calibri" w:cs="Calibri"/>
                <w:sz w:val="20"/>
                <w:szCs w:val="20"/>
                <w:lang w:val="en-US" w:eastAsia="en-US"/>
              </w:rPr>
              <w:t>secondary location to operate,</w:t>
            </w:r>
            <w:r w:rsidR="00B24A53">
              <w:rPr>
                <w:rFonts w:ascii="Calibri" w:hAnsi="Calibri" w:cs="Calibri"/>
                <w:sz w:val="20"/>
                <w:szCs w:val="20"/>
                <w:lang w:val="en-US" w:eastAsia="en-US"/>
              </w:rPr>
              <w:t xml:space="preserve"> </w:t>
            </w:r>
            <w:r w:rsidRPr="002A608D">
              <w:rPr>
                <w:rFonts w:ascii="Calibri" w:hAnsi="Calibri" w:cs="Calibri"/>
                <w:sz w:val="20"/>
                <w:szCs w:val="20"/>
                <w:lang w:val="en-US" w:eastAsia="en-US"/>
              </w:rPr>
              <w:t>extra staffing</w:t>
            </w:r>
            <w:r w:rsidR="00E826F2" w:rsidRPr="002A608D">
              <w:rPr>
                <w:rFonts w:ascii="Calibri" w:hAnsi="Calibri" w:cs="Calibri"/>
                <w:sz w:val="20"/>
                <w:szCs w:val="20"/>
                <w:lang w:val="en-US" w:eastAsia="en-US"/>
              </w:rPr>
              <w:t>, etc.)</w:t>
            </w:r>
            <w:r w:rsidR="00E826F2" w:rsidRPr="002A608D">
              <w:rPr>
                <w:rFonts w:ascii="Calibri" w:hAnsi="Calibri" w:cs="Calibri"/>
                <w:sz w:val="20"/>
                <w:szCs w:val="20"/>
                <w:lang w:val="en-AU" w:eastAsia="en-US"/>
              </w:rPr>
              <w:t>?</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B24A53" w:rsidRPr="002A608D" w:rsidRDefault="00E826F2"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Any other issues to discuss?</w:t>
            </w:r>
          </w:p>
          <w:p w:rsidR="00B95E16" w:rsidRPr="002A608D" w:rsidRDefault="00B95E16" w:rsidP="002A608D">
            <w:pPr>
              <w:autoSpaceDE w:val="0"/>
              <w:autoSpaceDN w:val="0"/>
              <w:adjustRightInd w:val="0"/>
              <w:rPr>
                <w:rFonts w:ascii="Calibri" w:hAnsi="Calibri" w:cs="Calibri"/>
                <w:sz w:val="20"/>
                <w:szCs w:val="20"/>
                <w:lang w:val="en-AU"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bl>
    <w:p w:rsidR="00784351" w:rsidRDefault="00784351" w:rsidP="00784351">
      <w:pPr>
        <w:autoSpaceDE w:val="0"/>
        <w:autoSpaceDN w:val="0"/>
        <w:adjustRightInd w:val="0"/>
        <w:rPr>
          <w:rFonts w:ascii="Calibri" w:hAnsi="Calibri" w:cs="Calibri"/>
          <w:lang w:val="en-US" w:eastAsia="en-US"/>
        </w:rPr>
      </w:pPr>
    </w:p>
    <w:p w:rsidR="00784351" w:rsidRDefault="00784351" w:rsidP="00784351">
      <w:pPr>
        <w:autoSpaceDE w:val="0"/>
        <w:autoSpaceDN w:val="0"/>
        <w:adjustRightInd w:val="0"/>
        <w:rPr>
          <w:rFonts w:ascii="Calibri" w:hAnsi="Calibri" w:cs="Calibri"/>
          <w:sz w:val="28"/>
          <w:szCs w:val="28"/>
          <w:lang w:val="en-US" w:eastAsia="en-US"/>
        </w:rPr>
      </w:pPr>
    </w:p>
    <w:p w:rsidR="00B24A53" w:rsidRDefault="00B24A53" w:rsidP="00784351">
      <w:pPr>
        <w:autoSpaceDE w:val="0"/>
        <w:autoSpaceDN w:val="0"/>
        <w:adjustRightInd w:val="0"/>
        <w:rPr>
          <w:rFonts w:ascii="Calibri" w:hAnsi="Calibri" w:cs="Calibri"/>
          <w:lang w:val="en-US" w:eastAsia="en-US"/>
        </w:rPr>
      </w:pPr>
    </w:p>
    <w:p w:rsidR="00784351" w:rsidRDefault="008918A3" w:rsidP="00784351">
      <w:pPr>
        <w:autoSpaceDE w:val="0"/>
        <w:autoSpaceDN w:val="0"/>
        <w:adjustRightInd w:val="0"/>
        <w:rPr>
          <w:rFonts w:ascii="Calibri" w:hAnsi="Calibri" w:cs="Calibri"/>
          <w:lang w:val="en-US" w:eastAsia="en-US"/>
        </w:rPr>
      </w:pPr>
      <w:r>
        <w:rPr>
          <w:rFonts w:ascii="Calibri" w:hAnsi="Calibri" w:cs="Calibri"/>
          <w:lang w:val="en-US" w:eastAsia="en-US"/>
        </w:rPr>
        <w:br w:type="page"/>
      </w:r>
      <w:r w:rsidR="00784351">
        <w:rPr>
          <w:rFonts w:ascii="Calibri" w:hAnsi="Calibri" w:cs="Calibri"/>
          <w:lang w:val="en-US" w:eastAsia="en-US"/>
        </w:rPr>
        <w:lastRenderedPageBreak/>
        <w:t xml:space="preserve">3.2 </w:t>
      </w:r>
      <w:r w:rsidR="001C7D0F">
        <w:rPr>
          <w:rFonts w:ascii="Calibri" w:hAnsi="Calibri" w:cs="Calibri"/>
          <w:lang w:val="en-US" w:eastAsia="en-US"/>
        </w:rPr>
        <w:t>P</w:t>
      </w:r>
      <w:r w:rsidR="00784351">
        <w:rPr>
          <w:rFonts w:ascii="Calibri" w:hAnsi="Calibri" w:cs="Calibri"/>
          <w:lang w:val="en-US" w:eastAsia="en-US"/>
        </w:rPr>
        <w:t xml:space="preserve">ersonnel, training and qualification </w:t>
      </w:r>
    </w:p>
    <w:p w:rsidR="00784351" w:rsidRDefault="00784351" w:rsidP="00784351">
      <w:pPr>
        <w:autoSpaceDE w:val="0"/>
        <w:autoSpaceDN w:val="0"/>
        <w:adjustRightInd w:val="0"/>
        <w:rPr>
          <w:rFonts w:ascii="Calibri" w:hAnsi="Calibri" w:cs="Calibri"/>
          <w:lang w:val="en-US" w:eastAsia="en-US"/>
        </w:rPr>
      </w:pPr>
    </w:p>
    <w:tbl>
      <w:tblPr>
        <w:tblW w:w="9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961"/>
        <w:gridCol w:w="1940"/>
        <w:gridCol w:w="1940"/>
      </w:tblGrid>
      <w:tr w:rsidR="00E826F2" w:rsidRPr="00415B03" w:rsidTr="002A608D">
        <w:tc>
          <w:tcPr>
            <w:tcW w:w="534" w:type="dxa"/>
            <w:shd w:val="clear" w:color="auto" w:fill="FFC000"/>
          </w:tcPr>
          <w:p w:rsidR="00E826F2" w:rsidRPr="002A608D" w:rsidRDefault="00E826F2"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No.</w:t>
            </w:r>
          </w:p>
        </w:tc>
        <w:tc>
          <w:tcPr>
            <w:tcW w:w="4961" w:type="dxa"/>
            <w:shd w:val="clear" w:color="auto" w:fill="FFC000"/>
          </w:tcPr>
          <w:p w:rsidR="00E826F2" w:rsidRPr="002A608D" w:rsidRDefault="00E826F2" w:rsidP="002A608D">
            <w:pPr>
              <w:autoSpaceDE w:val="0"/>
              <w:autoSpaceDN w:val="0"/>
              <w:adjustRightInd w:val="0"/>
              <w:ind w:left="33"/>
              <w:rPr>
                <w:rFonts w:ascii="Calibri" w:hAnsi="Calibri" w:cs="Arial-ItalicMT"/>
                <w:iCs/>
                <w:sz w:val="20"/>
                <w:szCs w:val="20"/>
                <w:lang w:val="en-US" w:eastAsia="en-US"/>
              </w:rPr>
            </w:pPr>
            <w:r w:rsidRPr="002A608D">
              <w:rPr>
                <w:rFonts w:ascii="Calibri" w:hAnsi="Calibri" w:cs="Arial-ItalicMT"/>
                <w:iCs/>
                <w:sz w:val="20"/>
                <w:szCs w:val="20"/>
                <w:lang w:val="en-US" w:eastAsia="en-US"/>
              </w:rPr>
              <w:t>Issue/question</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VTS notes</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Auditor notes/comments</w:t>
            </w: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B016B3" w:rsidRPr="002A608D" w:rsidRDefault="00B016B3" w:rsidP="00B24A53">
            <w:pPr>
              <w:autoSpaceDE w:val="0"/>
              <w:autoSpaceDN w:val="0"/>
              <w:adjustRightInd w:val="0"/>
              <w:rPr>
                <w:rFonts w:ascii="Calibri" w:hAnsi="Calibri" w:cs="Calibri"/>
                <w:lang w:val="en-US" w:eastAsia="en-US"/>
              </w:rPr>
            </w:pPr>
            <w:r w:rsidRPr="002A608D">
              <w:rPr>
                <w:rFonts w:ascii="Calibri" w:hAnsi="Calibri" w:cs="Calibri"/>
                <w:sz w:val="20"/>
                <w:szCs w:val="20"/>
                <w:lang w:val="en-US" w:eastAsia="en-US"/>
              </w:rPr>
              <w:t>Is the VTS appropriately staffed</w:t>
            </w:r>
            <w:r w:rsidR="00E35F42">
              <w:rPr>
                <w:rFonts w:ascii="Calibri" w:hAnsi="Calibri" w:cs="Calibri"/>
                <w:sz w:val="20"/>
                <w:szCs w:val="20"/>
                <w:lang w:val="en-US" w:eastAsia="en-US"/>
              </w:rPr>
              <w:t xml:space="preserve">, </w:t>
            </w:r>
            <w:r w:rsidR="002D1FAA">
              <w:rPr>
                <w:rFonts w:ascii="Calibri" w:hAnsi="Calibri" w:cs="Calibri"/>
                <w:sz w:val="20"/>
                <w:szCs w:val="20"/>
                <w:lang w:val="en-US" w:eastAsia="en-US"/>
              </w:rPr>
              <w:t>according to an established ratio of operators and supervisors</w:t>
            </w:r>
            <w:r w:rsidR="00B24A53">
              <w:rPr>
                <w:rFonts w:ascii="Calibri" w:hAnsi="Calibri" w:cs="Calibri"/>
                <w:sz w:val="20"/>
                <w:szCs w:val="20"/>
                <w:lang w:val="en-US" w:eastAsia="en-US"/>
              </w:rPr>
              <w:t>?</w:t>
            </w:r>
            <w:r w:rsidR="002D1FAA">
              <w:rPr>
                <w:rFonts w:ascii="Calibri" w:hAnsi="Calibri" w:cs="Calibri"/>
                <w:sz w:val="20"/>
                <w:szCs w:val="20"/>
                <w:lang w:val="en-US" w:eastAsia="en-US"/>
              </w:rPr>
              <w:t xml:space="preserve"> (if any) </w:t>
            </w:r>
            <w:r w:rsidRPr="002A608D">
              <w:rPr>
                <w:rFonts w:ascii="Calibri" w:hAnsi="Calibri" w:cs="Calibri"/>
                <w:sz w:val="20"/>
                <w:szCs w:val="20"/>
                <w:lang w:val="en-US" w:eastAsia="en-US"/>
              </w:rPr>
              <w:t>(ref: IALA Guideline 1045 On Staffing levels for VTS Personnel)</w:t>
            </w:r>
          </w:p>
        </w:tc>
        <w:tc>
          <w:tcPr>
            <w:tcW w:w="1940" w:type="dxa"/>
          </w:tcPr>
          <w:p w:rsidR="00E826F2" w:rsidRPr="002A608D" w:rsidRDefault="00E826F2" w:rsidP="002A608D">
            <w:pPr>
              <w:autoSpaceDE w:val="0"/>
              <w:autoSpaceDN w:val="0"/>
              <w:adjustRightInd w:val="0"/>
              <w:rPr>
                <w:rFonts w:ascii="Calibri" w:hAnsi="Calibri" w:cs="Calibri"/>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C05EF5" w:rsidRPr="00415B03" w:rsidTr="002A608D">
        <w:tc>
          <w:tcPr>
            <w:tcW w:w="534" w:type="dxa"/>
          </w:tcPr>
          <w:p w:rsidR="00C05EF5" w:rsidRPr="002A608D" w:rsidRDefault="00C05EF5" w:rsidP="002A608D">
            <w:pPr>
              <w:numPr>
                <w:ilvl w:val="0"/>
                <w:numId w:val="24"/>
              </w:numPr>
              <w:autoSpaceDE w:val="0"/>
              <w:autoSpaceDN w:val="0"/>
              <w:adjustRightInd w:val="0"/>
              <w:rPr>
                <w:rFonts w:ascii="Calibri" w:hAnsi="Calibri"/>
                <w:sz w:val="20"/>
                <w:szCs w:val="20"/>
                <w:lang w:eastAsia="en-US"/>
              </w:rPr>
            </w:pPr>
          </w:p>
        </w:tc>
        <w:tc>
          <w:tcPr>
            <w:tcW w:w="4961" w:type="dxa"/>
          </w:tcPr>
          <w:p w:rsidR="00C05EF5" w:rsidRPr="002A608D" w:rsidRDefault="00C05EF5" w:rsidP="00B24A53">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US" w:eastAsia="en-US"/>
              </w:rPr>
              <w:t xml:space="preserve">How do you manage </w:t>
            </w:r>
            <w:r w:rsidR="00B24A53">
              <w:rPr>
                <w:rFonts w:ascii="Calibri" w:hAnsi="Calibri" w:cs="Calibri"/>
                <w:sz w:val="20"/>
                <w:szCs w:val="20"/>
                <w:lang w:val="en-US" w:eastAsia="en-US"/>
              </w:rPr>
              <w:t>personnel rosters and schedules</w:t>
            </w:r>
            <w:r w:rsidRPr="002A608D">
              <w:rPr>
                <w:rFonts w:ascii="Calibri" w:hAnsi="Calibri" w:cs="Calibri"/>
                <w:sz w:val="20"/>
                <w:szCs w:val="20"/>
                <w:lang w:val="en-US" w:eastAsia="en-US"/>
              </w:rPr>
              <w:t>?  Provide documents.</w:t>
            </w:r>
          </w:p>
        </w:tc>
        <w:tc>
          <w:tcPr>
            <w:tcW w:w="1940" w:type="dxa"/>
          </w:tcPr>
          <w:p w:rsidR="00C05EF5" w:rsidRPr="002A608D" w:rsidRDefault="00C05EF5" w:rsidP="002A608D">
            <w:pPr>
              <w:autoSpaceDE w:val="0"/>
              <w:autoSpaceDN w:val="0"/>
              <w:adjustRightInd w:val="0"/>
              <w:rPr>
                <w:rFonts w:ascii="Calibri" w:hAnsi="Calibri" w:cs="Calibri"/>
                <w:sz w:val="20"/>
                <w:szCs w:val="20"/>
                <w:lang w:val="en-US" w:eastAsia="en-US"/>
              </w:rPr>
            </w:pPr>
          </w:p>
        </w:tc>
        <w:tc>
          <w:tcPr>
            <w:tcW w:w="1940" w:type="dxa"/>
          </w:tcPr>
          <w:p w:rsidR="00C05EF5" w:rsidRPr="002A608D" w:rsidRDefault="00C05EF5"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Calibri"/>
                <w:sz w:val="20"/>
                <w:szCs w:val="20"/>
                <w:lang w:val="en-AU" w:eastAsia="en-US"/>
              </w:rPr>
            </w:pPr>
          </w:p>
        </w:tc>
        <w:tc>
          <w:tcPr>
            <w:tcW w:w="4961" w:type="dxa"/>
          </w:tcPr>
          <w:p w:rsidR="009B03E2" w:rsidRDefault="00E826F2" w:rsidP="009B03E2">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 xml:space="preserve">Are training courses for VTS </w:t>
            </w:r>
            <w:r w:rsidR="000F6756">
              <w:rPr>
                <w:rFonts w:ascii="Calibri" w:hAnsi="Calibri" w:cs="Calibri"/>
                <w:sz w:val="20"/>
                <w:szCs w:val="20"/>
                <w:lang w:val="en-AU" w:eastAsia="en-US"/>
              </w:rPr>
              <w:t>personnel</w:t>
            </w:r>
            <w:r w:rsidRPr="002A608D">
              <w:rPr>
                <w:rFonts w:ascii="Calibri" w:hAnsi="Calibri" w:cs="Calibri"/>
                <w:sz w:val="20"/>
                <w:szCs w:val="20"/>
                <w:lang w:val="en-AU" w:eastAsia="en-US"/>
              </w:rPr>
              <w:t xml:space="preserve"> delivered </w:t>
            </w:r>
            <w:r w:rsidR="009B03E2">
              <w:rPr>
                <w:rFonts w:ascii="Calibri" w:hAnsi="Calibri" w:cs="Calibri"/>
                <w:sz w:val="20"/>
                <w:szCs w:val="20"/>
                <w:lang w:val="en-AU" w:eastAsia="en-US"/>
              </w:rPr>
              <w:t xml:space="preserve">according to </w:t>
            </w:r>
            <w:r w:rsidR="00116CDC">
              <w:rPr>
                <w:rFonts w:ascii="Calibri" w:hAnsi="Calibri" w:cs="Calibri"/>
                <w:sz w:val="20"/>
                <w:szCs w:val="20"/>
                <w:lang w:val="en-AU" w:eastAsia="en-US"/>
              </w:rPr>
              <w:t xml:space="preserve">IALA </w:t>
            </w:r>
            <w:r w:rsidR="000F6756">
              <w:rPr>
                <w:rFonts w:ascii="Calibri" w:hAnsi="Calibri" w:cs="Calibri"/>
                <w:sz w:val="20"/>
                <w:szCs w:val="20"/>
                <w:lang w:val="en-AU" w:eastAsia="en-US"/>
              </w:rPr>
              <w:t xml:space="preserve">Recommendation V-103 and associated </w:t>
            </w:r>
            <w:r w:rsidR="00116CDC">
              <w:rPr>
                <w:rFonts w:ascii="Calibri" w:hAnsi="Calibri" w:cs="Calibri"/>
                <w:sz w:val="20"/>
                <w:szCs w:val="20"/>
                <w:lang w:val="en-AU" w:eastAsia="en-US"/>
              </w:rPr>
              <w:t>Model Course</w:t>
            </w:r>
            <w:r w:rsidR="000F6756">
              <w:rPr>
                <w:rFonts w:ascii="Calibri" w:hAnsi="Calibri" w:cs="Calibri"/>
                <w:sz w:val="20"/>
                <w:szCs w:val="20"/>
                <w:lang w:val="en-AU" w:eastAsia="en-US"/>
              </w:rPr>
              <w:t>s</w:t>
            </w:r>
            <w:r w:rsidR="009B03E2" w:rsidRPr="002A608D">
              <w:rPr>
                <w:rFonts w:ascii="Calibri" w:hAnsi="Calibri" w:cs="Calibri"/>
                <w:sz w:val="20"/>
                <w:szCs w:val="20"/>
                <w:lang w:val="en-AU" w:eastAsia="en-US"/>
              </w:rPr>
              <w:t>?</w:t>
            </w:r>
          </w:p>
          <w:p w:rsidR="000A0505" w:rsidRPr="002A608D" w:rsidRDefault="009B03E2" w:rsidP="009B03E2">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Provide documentation such as certificates and records of training.</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E826F2" w:rsidRPr="002A608D" w:rsidRDefault="00E826F2" w:rsidP="009B03E2">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AU" w:eastAsia="en-US"/>
              </w:rPr>
              <w:t>Is</w:t>
            </w:r>
            <w:r w:rsidR="000A0505" w:rsidRPr="002A608D">
              <w:rPr>
                <w:rFonts w:ascii="Calibri" w:hAnsi="Calibri" w:cs="Calibri"/>
                <w:sz w:val="20"/>
                <w:szCs w:val="20"/>
                <w:lang w:val="en-AU" w:eastAsia="en-US"/>
              </w:rPr>
              <w:t xml:space="preserve"> the</w:t>
            </w:r>
            <w:r w:rsidRPr="002A608D">
              <w:rPr>
                <w:rFonts w:ascii="Calibri" w:hAnsi="Calibri" w:cs="Calibri"/>
                <w:sz w:val="20"/>
                <w:szCs w:val="20"/>
                <w:lang w:val="en-AU" w:eastAsia="en-US"/>
              </w:rPr>
              <w:t xml:space="preserve"> training provided by </w:t>
            </w:r>
            <w:r w:rsidR="000A0505" w:rsidRPr="002A608D">
              <w:rPr>
                <w:rFonts w:ascii="Calibri" w:hAnsi="Calibri" w:cs="Calibri"/>
                <w:sz w:val="20"/>
                <w:szCs w:val="20"/>
                <w:lang w:val="en-AU" w:eastAsia="en-US"/>
              </w:rPr>
              <w:t xml:space="preserve">an </w:t>
            </w:r>
            <w:r w:rsidRPr="002A608D">
              <w:rPr>
                <w:rFonts w:ascii="Calibri" w:hAnsi="Calibri" w:cs="Calibri"/>
                <w:sz w:val="20"/>
                <w:szCs w:val="20"/>
                <w:lang w:val="en-AU" w:eastAsia="en-US"/>
              </w:rPr>
              <w:t>accredited</w:t>
            </w:r>
            <w:r w:rsidR="000A0505" w:rsidRPr="002A608D">
              <w:rPr>
                <w:rFonts w:ascii="Calibri" w:hAnsi="Calibri" w:cs="Calibri"/>
                <w:sz w:val="20"/>
                <w:szCs w:val="20"/>
                <w:lang w:val="en-AU" w:eastAsia="en-US"/>
              </w:rPr>
              <w:t xml:space="preserve"> organization (ref:</w:t>
            </w:r>
            <w:r w:rsidRPr="002A608D">
              <w:rPr>
                <w:rFonts w:ascii="Calibri" w:hAnsi="Calibri" w:cs="Calibri"/>
                <w:sz w:val="20"/>
                <w:szCs w:val="20"/>
                <w:lang w:val="en-AU" w:eastAsia="en-US"/>
              </w:rPr>
              <w:t xml:space="preserve"> IALA Guideline 1014 On the accreditation and approval process for VTS training</w:t>
            </w:r>
            <w:r w:rsidR="00116CDC">
              <w:rPr>
                <w:rFonts w:ascii="Calibri" w:hAnsi="Calibri" w:cs="Calibri"/>
                <w:sz w:val="20"/>
                <w:szCs w:val="20"/>
                <w:lang w:val="en-AU" w:eastAsia="en-US"/>
              </w:rPr>
              <w:t>)</w:t>
            </w:r>
            <w:r w:rsidR="009B03E2">
              <w:rPr>
                <w:rFonts w:ascii="Calibri" w:hAnsi="Calibri" w:cs="Calibri"/>
                <w:sz w:val="20"/>
                <w:szCs w:val="20"/>
                <w:lang w:val="en-AU" w:eastAsia="en-US"/>
              </w:rPr>
              <w:t>?</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0A0505" w:rsidRPr="00415B03" w:rsidTr="002A608D">
        <w:tc>
          <w:tcPr>
            <w:tcW w:w="534" w:type="dxa"/>
          </w:tcPr>
          <w:p w:rsidR="000A0505" w:rsidRPr="002A608D" w:rsidRDefault="000A0505" w:rsidP="002A608D">
            <w:pPr>
              <w:numPr>
                <w:ilvl w:val="0"/>
                <w:numId w:val="24"/>
              </w:numPr>
              <w:autoSpaceDE w:val="0"/>
              <w:autoSpaceDN w:val="0"/>
              <w:adjustRightInd w:val="0"/>
              <w:rPr>
                <w:rFonts w:ascii="Calibri" w:hAnsi="Calibri"/>
                <w:sz w:val="20"/>
                <w:szCs w:val="20"/>
                <w:lang w:eastAsia="en-US"/>
              </w:rPr>
            </w:pPr>
          </w:p>
        </w:tc>
        <w:tc>
          <w:tcPr>
            <w:tcW w:w="4961" w:type="dxa"/>
          </w:tcPr>
          <w:p w:rsidR="000A0505" w:rsidRPr="002A608D" w:rsidDel="000A0505" w:rsidRDefault="000A0505" w:rsidP="00AB7D3A">
            <w:pPr>
              <w:autoSpaceDE w:val="0"/>
              <w:autoSpaceDN w:val="0"/>
              <w:adjustRightInd w:val="0"/>
              <w:rPr>
                <w:rFonts w:ascii="Calibri" w:hAnsi="Calibri" w:cs="Calibri"/>
                <w:sz w:val="20"/>
                <w:szCs w:val="20"/>
                <w:lang w:val="en-US" w:eastAsia="en-US"/>
              </w:rPr>
            </w:pPr>
            <w:r w:rsidRPr="000F6756">
              <w:rPr>
                <w:rFonts w:ascii="Calibri" w:hAnsi="Calibri" w:cs="Calibri"/>
                <w:sz w:val="20"/>
                <w:szCs w:val="20"/>
                <w:lang w:val="en-US" w:eastAsia="en-US"/>
              </w:rPr>
              <w:t xml:space="preserve">What is your VTS operator/supervisor </w:t>
            </w:r>
            <w:r w:rsidR="000F6756">
              <w:rPr>
                <w:rFonts w:ascii="Calibri" w:hAnsi="Calibri" w:cs="Calibri"/>
                <w:sz w:val="20"/>
                <w:szCs w:val="20"/>
                <w:lang w:val="en-US" w:eastAsia="en-US"/>
              </w:rPr>
              <w:t>on the job training program</w:t>
            </w:r>
            <w:r w:rsidRPr="000F6756">
              <w:rPr>
                <w:rFonts w:ascii="Calibri" w:hAnsi="Calibri" w:cs="Calibri"/>
                <w:sz w:val="20"/>
                <w:szCs w:val="20"/>
                <w:lang w:val="en-US" w:eastAsia="en-US"/>
              </w:rPr>
              <w:t>?</w:t>
            </w:r>
            <w:r w:rsidR="00C05EF5" w:rsidRPr="000F6756">
              <w:rPr>
                <w:rFonts w:ascii="Calibri" w:hAnsi="Calibri" w:cs="Calibri"/>
                <w:sz w:val="20"/>
                <w:szCs w:val="20"/>
                <w:lang w:val="en-US" w:eastAsia="en-US"/>
              </w:rPr>
              <w:t xml:space="preserve">  Provide documentation of qualifications.</w:t>
            </w:r>
          </w:p>
        </w:tc>
        <w:tc>
          <w:tcPr>
            <w:tcW w:w="1940" w:type="dxa"/>
          </w:tcPr>
          <w:p w:rsidR="000A0505" w:rsidRPr="002A608D" w:rsidRDefault="000A0505" w:rsidP="002A608D">
            <w:pPr>
              <w:autoSpaceDE w:val="0"/>
              <w:autoSpaceDN w:val="0"/>
              <w:adjustRightInd w:val="0"/>
              <w:rPr>
                <w:rFonts w:ascii="Calibri" w:hAnsi="Calibri" w:cs="Calibri"/>
                <w:sz w:val="20"/>
                <w:szCs w:val="20"/>
                <w:lang w:val="en-US" w:eastAsia="en-US"/>
              </w:rPr>
            </w:pPr>
          </w:p>
        </w:tc>
        <w:tc>
          <w:tcPr>
            <w:tcW w:w="1940" w:type="dxa"/>
          </w:tcPr>
          <w:p w:rsidR="000A0505" w:rsidRPr="002A608D" w:rsidRDefault="000A0505"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E826F2" w:rsidRPr="002A608D" w:rsidRDefault="00E826F2"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US" w:eastAsia="en-US"/>
              </w:rPr>
              <w:t>Do you have a policy regarding the use of drugs and alcohol?</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6D6DD5" w:rsidRPr="00415B03" w:rsidTr="002A608D">
        <w:tc>
          <w:tcPr>
            <w:tcW w:w="534" w:type="dxa"/>
          </w:tcPr>
          <w:p w:rsidR="006D6DD5" w:rsidRPr="002A608D" w:rsidRDefault="006D6DD5" w:rsidP="002A608D">
            <w:pPr>
              <w:numPr>
                <w:ilvl w:val="0"/>
                <w:numId w:val="24"/>
              </w:numPr>
              <w:autoSpaceDE w:val="0"/>
              <w:autoSpaceDN w:val="0"/>
              <w:adjustRightInd w:val="0"/>
              <w:rPr>
                <w:rFonts w:ascii="Calibri" w:hAnsi="Calibri"/>
                <w:sz w:val="20"/>
                <w:szCs w:val="20"/>
                <w:lang w:eastAsia="en-US"/>
              </w:rPr>
            </w:pPr>
          </w:p>
        </w:tc>
        <w:tc>
          <w:tcPr>
            <w:tcW w:w="4961" w:type="dxa"/>
          </w:tcPr>
          <w:p w:rsidR="006D6DD5" w:rsidRPr="002A608D" w:rsidRDefault="006D6DD5"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Do you have a policy on managing / preventing fatigue amongst your VTS personnel?</w:t>
            </w:r>
          </w:p>
        </w:tc>
        <w:tc>
          <w:tcPr>
            <w:tcW w:w="1940" w:type="dxa"/>
          </w:tcPr>
          <w:p w:rsidR="006D6DD5" w:rsidRPr="002A608D" w:rsidRDefault="006D6DD5" w:rsidP="002A608D">
            <w:pPr>
              <w:autoSpaceDE w:val="0"/>
              <w:autoSpaceDN w:val="0"/>
              <w:adjustRightInd w:val="0"/>
              <w:rPr>
                <w:rFonts w:ascii="Calibri" w:hAnsi="Calibri" w:cs="Calibri"/>
                <w:sz w:val="20"/>
                <w:szCs w:val="20"/>
                <w:lang w:val="en-US" w:eastAsia="en-US"/>
              </w:rPr>
            </w:pPr>
          </w:p>
        </w:tc>
        <w:tc>
          <w:tcPr>
            <w:tcW w:w="1940" w:type="dxa"/>
          </w:tcPr>
          <w:p w:rsidR="006D6DD5" w:rsidRPr="002A608D" w:rsidRDefault="006D6DD5"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B24A53" w:rsidRPr="002A608D" w:rsidRDefault="00E826F2"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Any other issues to discuss?</w:t>
            </w:r>
          </w:p>
          <w:p w:rsidR="00B95E16" w:rsidRPr="002A608D" w:rsidRDefault="00B95E16" w:rsidP="002A608D">
            <w:pPr>
              <w:autoSpaceDE w:val="0"/>
              <w:autoSpaceDN w:val="0"/>
              <w:adjustRightInd w:val="0"/>
              <w:rPr>
                <w:rFonts w:ascii="Calibri" w:hAnsi="Calibri" w:cs="Calibri"/>
                <w:sz w:val="20"/>
                <w:szCs w:val="20"/>
                <w:lang w:val="en-AU"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bl>
    <w:p w:rsidR="00784351" w:rsidRDefault="00784351" w:rsidP="00784351">
      <w:pPr>
        <w:autoSpaceDE w:val="0"/>
        <w:autoSpaceDN w:val="0"/>
        <w:adjustRightInd w:val="0"/>
        <w:rPr>
          <w:rFonts w:ascii="Calibri" w:hAnsi="Calibri" w:cs="Calibri"/>
          <w:lang w:val="en-US" w:eastAsia="en-US"/>
        </w:rPr>
      </w:pPr>
    </w:p>
    <w:p w:rsidR="00784351" w:rsidRPr="007B75F0" w:rsidRDefault="00784351" w:rsidP="00784351">
      <w:pPr>
        <w:tabs>
          <w:tab w:val="left" w:pos="360"/>
        </w:tabs>
        <w:autoSpaceDE w:val="0"/>
        <w:autoSpaceDN w:val="0"/>
        <w:adjustRightInd w:val="0"/>
        <w:rPr>
          <w:rFonts w:ascii="Calibri" w:hAnsi="Calibri" w:cs="Calibri"/>
          <w:lang w:val="en-US" w:eastAsia="en-US"/>
        </w:rPr>
      </w:pPr>
    </w:p>
    <w:p w:rsidR="00784351" w:rsidRDefault="001C7D0F" w:rsidP="00784351">
      <w:pPr>
        <w:autoSpaceDE w:val="0"/>
        <w:autoSpaceDN w:val="0"/>
        <w:adjustRightInd w:val="0"/>
        <w:rPr>
          <w:rFonts w:ascii="Calibri" w:hAnsi="Calibri" w:cs="Calibri"/>
          <w:lang w:val="en-US" w:eastAsia="en-US"/>
        </w:rPr>
      </w:pPr>
      <w:r>
        <w:rPr>
          <w:rFonts w:ascii="Calibri" w:hAnsi="Calibri" w:cs="Calibri"/>
          <w:lang w:val="en-US" w:eastAsia="en-US"/>
        </w:rPr>
        <w:t>3.3 E</w:t>
      </w:r>
      <w:r w:rsidR="00784351">
        <w:rPr>
          <w:rFonts w:ascii="Calibri" w:hAnsi="Calibri" w:cs="Calibri"/>
          <w:lang w:val="en-US" w:eastAsia="en-US"/>
        </w:rPr>
        <w:t>quipment</w:t>
      </w:r>
    </w:p>
    <w:p w:rsidR="00784351" w:rsidRDefault="00784351" w:rsidP="00784351">
      <w:pPr>
        <w:autoSpaceDE w:val="0"/>
        <w:autoSpaceDN w:val="0"/>
        <w:adjustRightInd w:val="0"/>
        <w:rPr>
          <w:rFonts w:ascii="Calibri" w:hAnsi="Calibri" w:cs="Calibri"/>
          <w:lang w:val="en-US" w:eastAsia="en-US"/>
        </w:rPr>
      </w:pPr>
    </w:p>
    <w:tbl>
      <w:tblPr>
        <w:tblW w:w="9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961"/>
        <w:gridCol w:w="1940"/>
        <w:gridCol w:w="1940"/>
      </w:tblGrid>
      <w:tr w:rsidR="00E826F2" w:rsidRPr="00415B03" w:rsidTr="002A608D">
        <w:tc>
          <w:tcPr>
            <w:tcW w:w="534" w:type="dxa"/>
            <w:shd w:val="clear" w:color="auto" w:fill="FFC000"/>
          </w:tcPr>
          <w:p w:rsidR="00E826F2" w:rsidRPr="002A608D" w:rsidRDefault="00E826F2"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No.</w:t>
            </w:r>
          </w:p>
        </w:tc>
        <w:tc>
          <w:tcPr>
            <w:tcW w:w="4961" w:type="dxa"/>
            <w:shd w:val="clear" w:color="auto" w:fill="FFC000"/>
          </w:tcPr>
          <w:p w:rsidR="00E826F2" w:rsidRPr="002A608D" w:rsidRDefault="00E826F2" w:rsidP="002A608D">
            <w:pPr>
              <w:autoSpaceDE w:val="0"/>
              <w:autoSpaceDN w:val="0"/>
              <w:adjustRightInd w:val="0"/>
              <w:ind w:left="33"/>
              <w:rPr>
                <w:rFonts w:ascii="Calibri" w:hAnsi="Calibri" w:cs="Arial-ItalicMT"/>
                <w:iCs/>
                <w:sz w:val="20"/>
                <w:szCs w:val="20"/>
                <w:lang w:val="en-US" w:eastAsia="en-US"/>
              </w:rPr>
            </w:pPr>
            <w:r w:rsidRPr="002A608D">
              <w:rPr>
                <w:rFonts w:ascii="Calibri" w:hAnsi="Calibri" w:cs="Arial-ItalicMT"/>
                <w:iCs/>
                <w:sz w:val="20"/>
                <w:szCs w:val="20"/>
                <w:lang w:val="en-US" w:eastAsia="en-US"/>
              </w:rPr>
              <w:t>Issue/question</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VTS notes</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Auditor notes/comments</w:t>
            </w: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E826F2" w:rsidRPr="002A608D" w:rsidRDefault="00E826F2" w:rsidP="002A608D">
            <w:pPr>
              <w:keepNext/>
              <w:rPr>
                <w:rFonts w:ascii="Calibri" w:hAnsi="Calibri" w:cs="Calibri"/>
                <w:sz w:val="20"/>
                <w:szCs w:val="20"/>
                <w:lang w:val="en-AU" w:eastAsia="en-US"/>
              </w:rPr>
            </w:pPr>
            <w:r w:rsidRPr="002A608D">
              <w:rPr>
                <w:rFonts w:ascii="Calibri" w:hAnsi="Calibri" w:cs="Calibri"/>
                <w:sz w:val="20"/>
                <w:szCs w:val="20"/>
                <w:lang w:val="en-AU" w:eastAsia="en-US"/>
              </w:rPr>
              <w:t>List your operational eq</w:t>
            </w:r>
            <w:r w:rsidR="00B95E16" w:rsidRPr="002A608D">
              <w:rPr>
                <w:rFonts w:ascii="Calibri" w:hAnsi="Calibri" w:cs="Calibri"/>
                <w:sz w:val="20"/>
                <w:szCs w:val="20"/>
                <w:lang w:val="en-AU" w:eastAsia="en-US"/>
              </w:rPr>
              <w:t>uipment e.g. radar, AIS, CCTV</w:t>
            </w:r>
            <w:r w:rsidR="00C05EF5" w:rsidRPr="002A608D">
              <w:rPr>
                <w:rFonts w:ascii="Calibri" w:hAnsi="Calibri" w:cs="Calibri"/>
                <w:sz w:val="20"/>
                <w:szCs w:val="20"/>
                <w:lang w:val="en-AU" w:eastAsia="en-US"/>
              </w:rPr>
              <w:t>, remote sites, etc</w:t>
            </w:r>
            <w:r w:rsidRPr="002A608D">
              <w:rPr>
                <w:rFonts w:ascii="Calibri" w:hAnsi="Calibri" w:cs="Calibri"/>
                <w:sz w:val="20"/>
                <w:szCs w:val="20"/>
                <w:lang w:val="en-AU" w:eastAsia="en-US"/>
              </w:rPr>
              <w:t>.</w:t>
            </w:r>
            <w:r w:rsidR="00C05EF5" w:rsidRPr="002A608D">
              <w:rPr>
                <w:rFonts w:ascii="Calibri" w:hAnsi="Calibri" w:cs="Calibri"/>
                <w:sz w:val="20"/>
                <w:szCs w:val="20"/>
                <w:lang w:val="en-AU" w:eastAsia="en-US"/>
              </w:rPr>
              <w:t xml:space="preserve">  (ref: </w:t>
            </w:r>
            <w:r w:rsidRPr="002A608D">
              <w:rPr>
                <w:rFonts w:ascii="Calibri" w:hAnsi="Calibri" w:cs="Calibri"/>
                <w:sz w:val="20"/>
                <w:szCs w:val="20"/>
                <w:lang w:val="en-AU" w:eastAsia="en-US"/>
              </w:rPr>
              <w:t xml:space="preserve"> </w:t>
            </w:r>
            <w:r w:rsidR="00F6531A" w:rsidRPr="002A608D">
              <w:rPr>
                <w:rFonts w:ascii="Calibri" w:hAnsi="Calibri" w:cs="Calibri"/>
                <w:sz w:val="20"/>
                <w:szCs w:val="20"/>
                <w:lang w:val="en-AU" w:eastAsia="en-US"/>
              </w:rPr>
              <w:t>IALA Recommendation V-128 On Operational and Technical Performance Requirement for VTS Equipment)</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E826F2" w:rsidRPr="002A608D" w:rsidRDefault="00C05EF5" w:rsidP="002A608D">
            <w:pPr>
              <w:keepNext/>
              <w:rPr>
                <w:rFonts w:ascii="Calibri" w:hAnsi="Calibri" w:cs="Calibri"/>
                <w:sz w:val="20"/>
                <w:szCs w:val="20"/>
                <w:lang w:val="en-AU" w:eastAsia="en-US"/>
              </w:rPr>
            </w:pPr>
            <w:r w:rsidRPr="002A608D">
              <w:rPr>
                <w:rFonts w:ascii="Calibri" w:hAnsi="Calibri" w:cs="Calibri"/>
                <w:sz w:val="20"/>
                <w:szCs w:val="20"/>
                <w:lang w:val="en-AU" w:eastAsia="en-US"/>
              </w:rPr>
              <w:t xml:space="preserve">What is your maintenance program, i.e. how </w:t>
            </w:r>
            <w:r w:rsidR="00E826F2" w:rsidRPr="002A608D">
              <w:rPr>
                <w:rFonts w:ascii="Calibri" w:hAnsi="Calibri" w:cs="Calibri"/>
                <w:sz w:val="20"/>
                <w:szCs w:val="20"/>
                <w:lang w:val="en-AU" w:eastAsia="en-US"/>
              </w:rPr>
              <w:t xml:space="preserve">do you ensure reliability </w:t>
            </w:r>
            <w:r w:rsidR="00F6531A" w:rsidRPr="002A608D">
              <w:rPr>
                <w:rFonts w:ascii="Calibri" w:hAnsi="Calibri" w:cs="Calibri"/>
                <w:sz w:val="20"/>
                <w:szCs w:val="20"/>
                <w:lang w:val="en-AU" w:eastAsia="en-US"/>
              </w:rPr>
              <w:t>of your equipment</w:t>
            </w:r>
            <w:r w:rsidR="00E826F2" w:rsidRPr="002A608D">
              <w:rPr>
                <w:rFonts w:ascii="Calibri" w:hAnsi="Calibri" w:cs="Calibri"/>
                <w:sz w:val="20"/>
                <w:szCs w:val="20"/>
                <w:lang w:val="en-AU" w:eastAsia="en-US"/>
              </w:rPr>
              <w:t>?</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cs="Arial-ItalicMT"/>
                <w:iCs/>
                <w:sz w:val="20"/>
                <w:szCs w:val="20"/>
                <w:lang w:val="en-US" w:eastAsia="en-US"/>
              </w:rPr>
            </w:pPr>
          </w:p>
        </w:tc>
        <w:tc>
          <w:tcPr>
            <w:tcW w:w="4961" w:type="dxa"/>
          </w:tcPr>
          <w:p w:rsidR="0009081B" w:rsidRPr="002A608D" w:rsidRDefault="00F6531A" w:rsidP="002A608D">
            <w:pPr>
              <w:keepNext/>
              <w:spacing w:after="120"/>
              <w:rPr>
                <w:rFonts w:ascii="Calibri" w:hAnsi="Calibri" w:cs="Calibri"/>
                <w:sz w:val="20"/>
                <w:szCs w:val="20"/>
                <w:lang w:val="en-AU"/>
              </w:rPr>
            </w:pPr>
            <w:r w:rsidRPr="002A608D">
              <w:rPr>
                <w:rFonts w:ascii="Calibri" w:hAnsi="Calibri" w:cs="Calibri"/>
                <w:sz w:val="20"/>
                <w:szCs w:val="20"/>
                <w:lang w:val="en-AU"/>
              </w:rPr>
              <w:t>Do you have any systems</w:t>
            </w:r>
            <w:r w:rsidR="0009081B" w:rsidRPr="002A608D">
              <w:rPr>
                <w:rFonts w:ascii="Calibri" w:hAnsi="Calibri" w:cs="Calibri"/>
                <w:sz w:val="20"/>
                <w:szCs w:val="20"/>
                <w:lang w:val="en-AU"/>
              </w:rPr>
              <w:t xml:space="preserve"> </w:t>
            </w:r>
            <w:r w:rsidRPr="002A608D">
              <w:rPr>
                <w:rFonts w:ascii="Calibri" w:hAnsi="Calibri" w:cs="Calibri"/>
                <w:sz w:val="20"/>
                <w:szCs w:val="20"/>
                <w:lang w:val="en-AU"/>
              </w:rPr>
              <w:t xml:space="preserve">not </w:t>
            </w:r>
            <w:r w:rsidR="00AB7D3A">
              <w:rPr>
                <w:rFonts w:ascii="Calibri" w:hAnsi="Calibri" w:cs="Calibri"/>
                <w:sz w:val="20"/>
                <w:szCs w:val="20"/>
                <w:lang w:val="en-AU"/>
              </w:rPr>
              <w:t>covered by</w:t>
            </w:r>
            <w:r w:rsidRPr="002A608D">
              <w:rPr>
                <w:rFonts w:ascii="Calibri" w:hAnsi="Calibri" w:cs="Calibri"/>
                <w:sz w:val="20"/>
                <w:szCs w:val="20"/>
                <w:lang w:val="en-AU"/>
              </w:rPr>
              <w:t xml:space="preserve"> IALA </w:t>
            </w:r>
            <w:r w:rsidR="0009081B" w:rsidRPr="002A608D">
              <w:rPr>
                <w:rFonts w:ascii="Calibri" w:hAnsi="Calibri" w:cs="Calibri"/>
                <w:sz w:val="20"/>
                <w:szCs w:val="20"/>
                <w:lang w:val="en-AU"/>
              </w:rPr>
              <w:t>Recommendation V-128?</w:t>
            </w:r>
          </w:p>
          <w:p w:rsidR="00E826F2" w:rsidRPr="002A608D" w:rsidRDefault="0009081B"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AU"/>
              </w:rPr>
              <w:t xml:space="preserve">If Yes, please </w:t>
            </w:r>
            <w:r w:rsidR="00F6531A" w:rsidRPr="002A608D">
              <w:rPr>
                <w:rFonts w:ascii="Calibri" w:hAnsi="Calibri" w:cs="Calibri"/>
                <w:sz w:val="20"/>
                <w:szCs w:val="20"/>
                <w:lang w:val="en-AU"/>
              </w:rPr>
              <w:t>provide justification</w:t>
            </w:r>
            <w:r w:rsidRPr="002A608D">
              <w:rPr>
                <w:rFonts w:ascii="Calibri" w:hAnsi="Calibri" w:cs="Calibri"/>
                <w:sz w:val="20"/>
                <w:szCs w:val="20"/>
                <w:lang w:val="en-AU"/>
              </w:rPr>
              <w:t>.</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09081B" w:rsidRPr="00415B03" w:rsidTr="002A608D">
        <w:tc>
          <w:tcPr>
            <w:tcW w:w="534" w:type="dxa"/>
          </w:tcPr>
          <w:p w:rsidR="0009081B" w:rsidRPr="002A608D" w:rsidRDefault="0009081B" w:rsidP="002A608D">
            <w:pPr>
              <w:numPr>
                <w:ilvl w:val="0"/>
                <w:numId w:val="24"/>
              </w:numPr>
              <w:autoSpaceDE w:val="0"/>
              <w:autoSpaceDN w:val="0"/>
              <w:adjustRightInd w:val="0"/>
              <w:rPr>
                <w:rFonts w:ascii="Calibri" w:hAnsi="Calibri"/>
                <w:sz w:val="20"/>
                <w:szCs w:val="20"/>
                <w:lang w:eastAsia="en-US"/>
              </w:rPr>
            </w:pPr>
          </w:p>
        </w:tc>
        <w:tc>
          <w:tcPr>
            <w:tcW w:w="4961" w:type="dxa"/>
          </w:tcPr>
          <w:p w:rsidR="0009081B" w:rsidRPr="002A608D" w:rsidRDefault="0009081B"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Any other issues to discuss?</w:t>
            </w:r>
          </w:p>
          <w:p w:rsidR="0009081B" w:rsidRPr="002A608D" w:rsidRDefault="0009081B" w:rsidP="002A608D">
            <w:pPr>
              <w:autoSpaceDE w:val="0"/>
              <w:autoSpaceDN w:val="0"/>
              <w:adjustRightInd w:val="0"/>
              <w:rPr>
                <w:rFonts w:ascii="Calibri" w:hAnsi="Calibri" w:cs="Calibri"/>
                <w:sz w:val="20"/>
                <w:szCs w:val="20"/>
                <w:lang w:val="en-AU" w:eastAsia="en-US"/>
              </w:rPr>
            </w:pPr>
          </w:p>
        </w:tc>
        <w:tc>
          <w:tcPr>
            <w:tcW w:w="1940" w:type="dxa"/>
          </w:tcPr>
          <w:p w:rsidR="0009081B" w:rsidRPr="002A608D" w:rsidRDefault="0009081B" w:rsidP="002A608D">
            <w:pPr>
              <w:autoSpaceDE w:val="0"/>
              <w:autoSpaceDN w:val="0"/>
              <w:adjustRightInd w:val="0"/>
              <w:rPr>
                <w:rFonts w:ascii="Calibri" w:hAnsi="Calibri" w:cs="Calibri"/>
                <w:sz w:val="20"/>
                <w:szCs w:val="20"/>
                <w:lang w:val="en-US" w:eastAsia="en-US"/>
              </w:rPr>
            </w:pPr>
          </w:p>
        </w:tc>
        <w:tc>
          <w:tcPr>
            <w:tcW w:w="1940" w:type="dxa"/>
          </w:tcPr>
          <w:p w:rsidR="0009081B" w:rsidRPr="002A608D" w:rsidRDefault="0009081B" w:rsidP="002A608D">
            <w:pPr>
              <w:autoSpaceDE w:val="0"/>
              <w:autoSpaceDN w:val="0"/>
              <w:adjustRightInd w:val="0"/>
              <w:rPr>
                <w:rFonts w:ascii="Calibri" w:hAnsi="Calibri" w:cs="Calibri"/>
                <w:sz w:val="20"/>
                <w:szCs w:val="20"/>
                <w:lang w:val="en-US" w:eastAsia="en-US"/>
              </w:rPr>
            </w:pPr>
          </w:p>
        </w:tc>
      </w:tr>
    </w:tbl>
    <w:p w:rsidR="00784351" w:rsidRDefault="00784351" w:rsidP="00784351">
      <w:pPr>
        <w:autoSpaceDE w:val="0"/>
        <w:autoSpaceDN w:val="0"/>
        <w:adjustRightInd w:val="0"/>
        <w:rPr>
          <w:rFonts w:ascii="Calibri" w:hAnsi="Calibri" w:cs="Calibri"/>
          <w:lang w:val="en-US" w:eastAsia="en-US"/>
        </w:rPr>
      </w:pPr>
    </w:p>
    <w:p w:rsidR="00784351" w:rsidRPr="00DF0EA1" w:rsidRDefault="00784351" w:rsidP="00784351"/>
    <w:p w:rsidR="00784351" w:rsidRPr="00DF0EA1" w:rsidRDefault="00784351" w:rsidP="00784351"/>
    <w:p w:rsidR="00784351" w:rsidRDefault="00B24A53" w:rsidP="00784351">
      <w:pPr>
        <w:autoSpaceDE w:val="0"/>
        <w:autoSpaceDN w:val="0"/>
        <w:adjustRightInd w:val="0"/>
        <w:rPr>
          <w:rFonts w:ascii="Calibri" w:hAnsi="Calibri" w:cs="Calibri"/>
          <w:sz w:val="28"/>
          <w:szCs w:val="28"/>
          <w:lang w:val="en-US" w:eastAsia="en-US"/>
        </w:rPr>
      </w:pPr>
      <w:r>
        <w:rPr>
          <w:rFonts w:ascii="Calibri" w:hAnsi="Calibri" w:cs="Calibri"/>
          <w:b/>
          <w:sz w:val="28"/>
          <w:szCs w:val="28"/>
          <w:lang w:val="en-US" w:eastAsia="en-US"/>
        </w:rPr>
        <w:br w:type="page"/>
      </w:r>
      <w:r w:rsidR="00784351" w:rsidRPr="00E83722">
        <w:rPr>
          <w:rFonts w:ascii="Calibri" w:hAnsi="Calibri" w:cs="Calibri"/>
          <w:b/>
          <w:sz w:val="28"/>
          <w:szCs w:val="28"/>
          <w:lang w:val="en-US" w:eastAsia="en-US"/>
        </w:rPr>
        <w:lastRenderedPageBreak/>
        <w:t>4. Management</w:t>
      </w:r>
      <w:r w:rsidR="00784351">
        <w:rPr>
          <w:rFonts w:ascii="Calibri" w:hAnsi="Calibri" w:cs="Calibri"/>
          <w:sz w:val="28"/>
          <w:szCs w:val="28"/>
          <w:lang w:val="en-US" w:eastAsia="en-US"/>
        </w:rPr>
        <w:t xml:space="preserve"> </w:t>
      </w:r>
      <w:r w:rsidR="00195063" w:rsidRPr="00195063">
        <w:rPr>
          <w:rFonts w:ascii="Calibri" w:hAnsi="Calibri" w:cs="Calibri"/>
          <w:b/>
          <w:sz w:val="28"/>
          <w:szCs w:val="28"/>
          <w:lang w:val="en-US" w:eastAsia="en-US"/>
        </w:rPr>
        <w:t>system</w:t>
      </w:r>
    </w:p>
    <w:p w:rsidR="00784351" w:rsidRDefault="00784351" w:rsidP="00784351">
      <w:pPr>
        <w:autoSpaceDE w:val="0"/>
        <w:autoSpaceDN w:val="0"/>
        <w:adjustRightInd w:val="0"/>
        <w:rPr>
          <w:rFonts w:ascii="Calibri" w:hAnsi="Calibri" w:cs="Calibri"/>
          <w:sz w:val="28"/>
          <w:szCs w:val="28"/>
          <w:lang w:val="en-US" w:eastAsia="en-US"/>
        </w:rPr>
      </w:pPr>
    </w:p>
    <w:tbl>
      <w:tblPr>
        <w:tblW w:w="9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961"/>
        <w:gridCol w:w="1940"/>
        <w:gridCol w:w="1940"/>
      </w:tblGrid>
      <w:tr w:rsidR="00E826F2" w:rsidRPr="00415B03" w:rsidTr="002A608D">
        <w:tc>
          <w:tcPr>
            <w:tcW w:w="534" w:type="dxa"/>
            <w:shd w:val="clear" w:color="auto" w:fill="FFC000"/>
          </w:tcPr>
          <w:p w:rsidR="00E826F2" w:rsidRPr="002A608D" w:rsidRDefault="00E826F2" w:rsidP="002A608D">
            <w:pPr>
              <w:autoSpaceDE w:val="0"/>
              <w:autoSpaceDN w:val="0"/>
              <w:adjustRightInd w:val="0"/>
              <w:rPr>
                <w:rFonts w:ascii="Calibri" w:hAnsi="Calibri" w:cs="Arial-ItalicMT"/>
                <w:iCs/>
                <w:sz w:val="20"/>
                <w:szCs w:val="20"/>
                <w:lang w:val="en-US" w:eastAsia="en-US"/>
              </w:rPr>
            </w:pPr>
            <w:r w:rsidRPr="002A608D">
              <w:rPr>
                <w:rFonts w:ascii="Calibri" w:hAnsi="Calibri" w:cs="Arial-ItalicMT"/>
                <w:iCs/>
                <w:sz w:val="20"/>
                <w:szCs w:val="20"/>
                <w:lang w:val="en-US" w:eastAsia="en-US"/>
              </w:rPr>
              <w:t>No.</w:t>
            </w:r>
          </w:p>
        </w:tc>
        <w:tc>
          <w:tcPr>
            <w:tcW w:w="4961" w:type="dxa"/>
            <w:shd w:val="clear" w:color="auto" w:fill="FFC000"/>
          </w:tcPr>
          <w:p w:rsidR="00E826F2" w:rsidRPr="002A608D" w:rsidRDefault="00E826F2" w:rsidP="002A608D">
            <w:pPr>
              <w:autoSpaceDE w:val="0"/>
              <w:autoSpaceDN w:val="0"/>
              <w:adjustRightInd w:val="0"/>
              <w:ind w:left="33"/>
              <w:rPr>
                <w:rFonts w:ascii="Calibri" w:hAnsi="Calibri" w:cs="Arial-ItalicMT"/>
                <w:iCs/>
                <w:sz w:val="20"/>
                <w:szCs w:val="20"/>
                <w:lang w:val="en-US" w:eastAsia="en-US"/>
              </w:rPr>
            </w:pPr>
            <w:r w:rsidRPr="002A608D">
              <w:rPr>
                <w:rFonts w:ascii="Calibri" w:hAnsi="Calibri" w:cs="Arial-ItalicMT"/>
                <w:iCs/>
                <w:sz w:val="20"/>
                <w:szCs w:val="20"/>
                <w:lang w:val="en-US" w:eastAsia="en-US"/>
              </w:rPr>
              <w:t>Issue/question</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VTS notes</w:t>
            </w:r>
          </w:p>
        </w:tc>
        <w:tc>
          <w:tcPr>
            <w:tcW w:w="1940" w:type="dxa"/>
            <w:shd w:val="clear" w:color="auto" w:fill="FFC000"/>
          </w:tcPr>
          <w:p w:rsidR="00E826F2" w:rsidRPr="002A608D" w:rsidRDefault="00E826F2" w:rsidP="002A608D">
            <w:pPr>
              <w:autoSpaceDE w:val="0"/>
              <w:autoSpaceDN w:val="0"/>
              <w:adjustRightInd w:val="0"/>
              <w:rPr>
                <w:rFonts w:ascii="Calibri" w:hAnsi="Calibri" w:cs="Calibri"/>
                <w:sz w:val="20"/>
                <w:szCs w:val="20"/>
                <w:lang w:val="en-US" w:eastAsia="en-US"/>
              </w:rPr>
            </w:pPr>
            <w:r w:rsidRPr="002A608D">
              <w:rPr>
                <w:rFonts w:ascii="Calibri" w:hAnsi="Calibri" w:cs="Calibri"/>
                <w:sz w:val="20"/>
                <w:szCs w:val="20"/>
                <w:lang w:val="en-US" w:eastAsia="en-US"/>
              </w:rPr>
              <w:t>Auditor notes/comments</w:t>
            </w: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E826F2" w:rsidRPr="002A608D" w:rsidRDefault="00FA412B" w:rsidP="005E3FA4">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Do you have a</w:t>
            </w:r>
            <w:r w:rsidR="002A608D" w:rsidRPr="002A608D">
              <w:rPr>
                <w:rFonts w:ascii="Calibri" w:hAnsi="Calibri" w:cs="Calibri"/>
                <w:sz w:val="20"/>
                <w:szCs w:val="20"/>
                <w:lang w:val="en-AU" w:eastAsia="en-US"/>
              </w:rPr>
              <w:t>ny</w:t>
            </w:r>
            <w:r w:rsidR="00E826F2" w:rsidRPr="002A608D">
              <w:rPr>
                <w:rFonts w:ascii="Calibri" w:hAnsi="Calibri" w:cs="Calibri"/>
                <w:sz w:val="20"/>
                <w:szCs w:val="20"/>
                <w:lang w:val="en-AU" w:eastAsia="en-US"/>
              </w:rPr>
              <w:t xml:space="preserve"> </w:t>
            </w:r>
            <w:r w:rsidR="002A608D" w:rsidRPr="002A608D">
              <w:rPr>
                <w:rFonts w:ascii="Calibri" w:hAnsi="Calibri" w:cs="Calibri"/>
                <w:sz w:val="20"/>
                <w:szCs w:val="20"/>
                <w:lang w:val="en-AU" w:eastAsia="en-US"/>
              </w:rPr>
              <w:t xml:space="preserve">measures in place </w:t>
            </w:r>
            <w:r w:rsidR="00E826F2" w:rsidRPr="002A608D">
              <w:rPr>
                <w:rFonts w:ascii="Calibri" w:hAnsi="Calibri" w:cs="Calibri"/>
                <w:sz w:val="20"/>
                <w:szCs w:val="20"/>
                <w:lang w:val="en-AU" w:eastAsia="en-US"/>
              </w:rPr>
              <w:t>for identifying and managing opportunities for improvement</w:t>
            </w:r>
            <w:r w:rsidR="002A608D" w:rsidRPr="002A608D">
              <w:rPr>
                <w:rFonts w:ascii="Calibri" w:hAnsi="Calibri" w:cs="Calibri"/>
                <w:sz w:val="20"/>
                <w:szCs w:val="20"/>
                <w:lang w:val="en-AU" w:eastAsia="en-US"/>
              </w:rPr>
              <w:t>?  For example, do you conduct customer satisfaction surveys with your stakeholders?</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jc w:val="center"/>
              <w:rPr>
                <w:rFonts w:ascii="Calibri" w:hAnsi="Calibri"/>
                <w:sz w:val="20"/>
                <w:szCs w:val="20"/>
                <w:lang w:eastAsia="en-US"/>
              </w:rPr>
            </w:pPr>
          </w:p>
        </w:tc>
        <w:tc>
          <w:tcPr>
            <w:tcW w:w="4961" w:type="dxa"/>
          </w:tcPr>
          <w:p w:rsidR="00E826F2" w:rsidRPr="002A608D" w:rsidRDefault="00FA412B" w:rsidP="00195063">
            <w:pPr>
              <w:autoSpaceDE w:val="0"/>
              <w:autoSpaceDN w:val="0"/>
              <w:adjustRightInd w:val="0"/>
              <w:rPr>
                <w:rFonts w:ascii="Calibri" w:hAnsi="Calibri" w:cs="Calibri"/>
                <w:sz w:val="20"/>
                <w:szCs w:val="20"/>
                <w:lang w:val="en-AU"/>
              </w:rPr>
            </w:pPr>
            <w:r w:rsidRPr="002A608D">
              <w:rPr>
                <w:rFonts w:ascii="Calibri" w:hAnsi="Calibri" w:cs="Calibri"/>
                <w:sz w:val="20"/>
                <w:szCs w:val="20"/>
                <w:lang w:val="en-AU" w:eastAsia="en-US"/>
              </w:rPr>
              <w:t>Do you have a</w:t>
            </w:r>
            <w:r w:rsidR="0009081B" w:rsidRPr="002A608D">
              <w:rPr>
                <w:rFonts w:ascii="Calibri" w:hAnsi="Calibri" w:cs="Calibri"/>
                <w:sz w:val="20"/>
                <w:szCs w:val="20"/>
                <w:lang w:val="en-AU" w:eastAsia="en-US"/>
              </w:rPr>
              <w:t xml:space="preserve"> process for</w:t>
            </w:r>
            <w:r w:rsidR="00E826F2" w:rsidRPr="002A608D">
              <w:rPr>
                <w:rFonts w:ascii="Calibri" w:hAnsi="Calibri" w:cs="Calibri"/>
                <w:sz w:val="20"/>
                <w:szCs w:val="20"/>
                <w:lang w:val="en-AU" w:eastAsia="en-US"/>
              </w:rPr>
              <w:t xml:space="preserve"> taking corrective and/or preventative action</w:t>
            </w:r>
            <w:r w:rsidR="005F4DF6">
              <w:rPr>
                <w:rFonts w:ascii="Calibri" w:hAnsi="Calibri" w:cs="Calibri"/>
                <w:sz w:val="20"/>
                <w:szCs w:val="20"/>
                <w:lang w:val="en-AU" w:eastAsia="en-US"/>
              </w:rPr>
              <w:t xml:space="preserve"> as part of </w:t>
            </w:r>
            <w:r w:rsidR="00195063">
              <w:rPr>
                <w:rFonts w:ascii="Calibri" w:hAnsi="Calibri" w:cs="Calibri"/>
                <w:sz w:val="20"/>
                <w:szCs w:val="20"/>
                <w:lang w:val="en-AU" w:eastAsia="en-US"/>
              </w:rPr>
              <w:t>continually improving of the management system</w:t>
            </w:r>
            <w:r w:rsidR="00E826F2" w:rsidRPr="002A608D">
              <w:rPr>
                <w:rFonts w:ascii="Calibri" w:hAnsi="Calibri" w:cs="Calibri"/>
                <w:sz w:val="20"/>
                <w:szCs w:val="20"/>
                <w:lang w:val="en-AU" w:eastAsia="en-US"/>
              </w:rPr>
              <w:t>?</w:t>
            </w:r>
            <w:r w:rsidRPr="002A608D">
              <w:rPr>
                <w:rFonts w:ascii="Calibri" w:hAnsi="Calibri" w:cs="Calibri"/>
                <w:sz w:val="20"/>
                <w:szCs w:val="20"/>
                <w:lang w:val="en-AU" w:eastAsia="en-US"/>
              </w:rPr>
              <w:t xml:space="preserve">  </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1D495A" w:rsidRPr="002A608D" w:rsidRDefault="00E826F2" w:rsidP="001D495A">
            <w:pPr>
              <w:rPr>
                <w:rFonts w:ascii="Calibri" w:hAnsi="Calibri" w:cs="Calibri"/>
                <w:sz w:val="20"/>
                <w:szCs w:val="20"/>
                <w:lang w:val="en-AU" w:eastAsia="en-US"/>
              </w:rPr>
            </w:pPr>
            <w:r w:rsidRPr="002A608D">
              <w:rPr>
                <w:rFonts w:ascii="Calibri" w:hAnsi="Calibri" w:cs="Calibri"/>
                <w:sz w:val="20"/>
                <w:szCs w:val="20"/>
                <w:lang w:val="en-AU" w:eastAsia="en-US"/>
              </w:rPr>
              <w:t xml:space="preserve">What performance measures </w:t>
            </w:r>
            <w:r w:rsidR="001D495A" w:rsidRPr="002A608D">
              <w:rPr>
                <w:rFonts w:ascii="Calibri" w:hAnsi="Calibri" w:cs="Calibri"/>
                <w:sz w:val="20"/>
                <w:szCs w:val="20"/>
                <w:lang w:val="en-AU" w:eastAsia="en-US"/>
              </w:rPr>
              <w:t>are</w:t>
            </w:r>
            <w:r w:rsidRPr="002A608D">
              <w:rPr>
                <w:rFonts w:ascii="Calibri" w:hAnsi="Calibri" w:cs="Calibri"/>
                <w:sz w:val="20"/>
                <w:szCs w:val="20"/>
                <w:lang w:val="en-AU" w:eastAsia="en-US"/>
              </w:rPr>
              <w:t xml:space="preserve"> in place to assess and monitor that the objectives of the VTS are being met?</w:t>
            </w:r>
            <w:r w:rsidR="001D495A" w:rsidRPr="002A608D">
              <w:rPr>
                <w:rFonts w:ascii="Calibri" w:hAnsi="Calibri" w:cs="Calibri"/>
                <w:sz w:val="20"/>
                <w:szCs w:val="20"/>
                <w:lang w:val="en-AU" w:eastAsia="en-US"/>
              </w:rPr>
              <w:t xml:space="preserve"> </w:t>
            </w:r>
          </w:p>
          <w:p w:rsidR="00F46EEA" w:rsidRPr="00B24A53" w:rsidRDefault="001D495A" w:rsidP="00B51D38">
            <w:pPr>
              <w:pStyle w:val="ListParagraph"/>
              <w:spacing w:after="0" w:line="240" w:lineRule="auto"/>
              <w:ind w:left="0"/>
              <w:rPr>
                <w:rFonts w:ascii="Calibri" w:hAnsi="Calibri" w:cs="Calibri"/>
                <w:sz w:val="20"/>
                <w:szCs w:val="20"/>
                <w:lang w:val="en-AU"/>
              </w:rPr>
            </w:pPr>
            <w:r w:rsidRPr="002A608D">
              <w:rPr>
                <w:rFonts w:ascii="Calibri" w:hAnsi="Calibri" w:cs="Calibri"/>
                <w:sz w:val="20"/>
                <w:szCs w:val="20"/>
                <w:lang w:val="en-AU"/>
              </w:rPr>
              <w:t xml:space="preserve">For example, do you collect </w:t>
            </w:r>
            <w:r w:rsidR="00FA412B" w:rsidRPr="002A608D">
              <w:rPr>
                <w:rFonts w:ascii="Calibri" w:hAnsi="Calibri" w:cs="Calibri"/>
                <w:sz w:val="20"/>
                <w:szCs w:val="20"/>
                <w:lang w:val="en-AU"/>
              </w:rPr>
              <w:t xml:space="preserve">any data </w:t>
            </w:r>
            <w:r w:rsidR="00F46EEA" w:rsidRPr="002A608D">
              <w:rPr>
                <w:rFonts w:ascii="Calibri" w:hAnsi="Calibri" w:cs="Calibri"/>
                <w:sz w:val="20"/>
                <w:szCs w:val="20"/>
                <w:lang w:val="en-AU"/>
              </w:rPr>
              <w:t xml:space="preserve">on the number of accident/incidents such as groundings, collisions, </w:t>
            </w:r>
            <w:r w:rsidR="00B51D38">
              <w:rPr>
                <w:rFonts w:ascii="Calibri" w:hAnsi="Calibri" w:cs="Calibri"/>
                <w:sz w:val="20"/>
                <w:szCs w:val="20"/>
                <w:lang w:val="en-AU"/>
              </w:rPr>
              <w:t xml:space="preserve">allisions, </w:t>
            </w:r>
            <w:r w:rsidR="00F46EEA" w:rsidRPr="002A608D">
              <w:rPr>
                <w:rFonts w:ascii="Calibri" w:hAnsi="Calibri" w:cs="Calibri"/>
                <w:sz w:val="20"/>
                <w:szCs w:val="20"/>
                <w:lang w:val="en-AU"/>
              </w:rPr>
              <w:t>near-misses,</w:t>
            </w:r>
            <w:r w:rsidR="005E3FA4">
              <w:rPr>
                <w:rFonts w:ascii="Calibri" w:hAnsi="Calibri" w:cs="Calibri"/>
                <w:sz w:val="20"/>
                <w:szCs w:val="20"/>
                <w:lang w:val="en-AU"/>
              </w:rPr>
              <w:t xml:space="preserve"> and </w:t>
            </w:r>
            <w:r w:rsidRPr="002A608D">
              <w:rPr>
                <w:rFonts w:ascii="Calibri" w:hAnsi="Calibri" w:cs="Calibri"/>
                <w:sz w:val="20"/>
                <w:szCs w:val="20"/>
                <w:lang w:val="en-AU"/>
              </w:rPr>
              <w:t>pro</w:t>
            </w:r>
            <w:r w:rsidR="00B24A53">
              <w:rPr>
                <w:rFonts w:ascii="Calibri" w:hAnsi="Calibri" w:cs="Calibri"/>
                <w:sz w:val="20"/>
                <w:szCs w:val="20"/>
                <w:lang w:val="en-AU"/>
              </w:rPr>
              <w:t>-</w:t>
            </w:r>
            <w:r w:rsidRPr="002A608D">
              <w:rPr>
                <w:rFonts w:ascii="Calibri" w:hAnsi="Calibri" w:cs="Calibri"/>
                <w:sz w:val="20"/>
                <w:szCs w:val="20"/>
                <w:lang w:val="en-AU"/>
              </w:rPr>
              <w:t>active interventions by VTS Operator</w:t>
            </w:r>
            <w:r w:rsidR="005E3FA4">
              <w:rPr>
                <w:rFonts w:ascii="Calibri" w:hAnsi="Calibri" w:cs="Calibri"/>
                <w:sz w:val="20"/>
                <w:szCs w:val="20"/>
                <w:lang w:val="en-AU"/>
              </w:rPr>
              <w:t>s?</w:t>
            </w:r>
            <w:r w:rsidRPr="002A608D">
              <w:rPr>
                <w:rFonts w:ascii="Calibri" w:hAnsi="Calibri" w:cs="Calibri"/>
                <w:sz w:val="20"/>
                <w:szCs w:val="20"/>
                <w:lang w:val="en-AU"/>
              </w:rPr>
              <w:t xml:space="preserve"> </w:t>
            </w: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r w:rsidR="00E826F2" w:rsidRPr="00415B03" w:rsidTr="002A608D">
        <w:tc>
          <w:tcPr>
            <w:tcW w:w="534" w:type="dxa"/>
          </w:tcPr>
          <w:p w:rsidR="00E826F2" w:rsidRPr="002A608D" w:rsidRDefault="00E826F2" w:rsidP="002A608D">
            <w:pPr>
              <w:numPr>
                <w:ilvl w:val="0"/>
                <w:numId w:val="24"/>
              </w:numPr>
              <w:autoSpaceDE w:val="0"/>
              <w:autoSpaceDN w:val="0"/>
              <w:adjustRightInd w:val="0"/>
              <w:rPr>
                <w:rFonts w:ascii="Calibri" w:hAnsi="Calibri"/>
                <w:sz w:val="20"/>
                <w:szCs w:val="20"/>
                <w:lang w:eastAsia="en-US"/>
              </w:rPr>
            </w:pPr>
          </w:p>
        </w:tc>
        <w:tc>
          <w:tcPr>
            <w:tcW w:w="4961" w:type="dxa"/>
          </w:tcPr>
          <w:p w:rsidR="00B24A53" w:rsidRPr="002A608D" w:rsidRDefault="00E826F2" w:rsidP="002A608D">
            <w:pPr>
              <w:autoSpaceDE w:val="0"/>
              <w:autoSpaceDN w:val="0"/>
              <w:adjustRightInd w:val="0"/>
              <w:rPr>
                <w:rFonts w:ascii="Calibri" w:hAnsi="Calibri" w:cs="Calibri"/>
                <w:sz w:val="20"/>
                <w:szCs w:val="20"/>
                <w:lang w:val="en-AU" w:eastAsia="en-US"/>
              </w:rPr>
            </w:pPr>
            <w:r w:rsidRPr="002A608D">
              <w:rPr>
                <w:rFonts w:ascii="Calibri" w:hAnsi="Calibri" w:cs="Calibri"/>
                <w:sz w:val="20"/>
                <w:szCs w:val="20"/>
                <w:lang w:val="en-AU" w:eastAsia="en-US"/>
              </w:rPr>
              <w:t>Any other issues to discuss?</w:t>
            </w:r>
          </w:p>
          <w:p w:rsidR="00F822F5" w:rsidRPr="002A608D" w:rsidRDefault="00F822F5" w:rsidP="002A608D">
            <w:pPr>
              <w:autoSpaceDE w:val="0"/>
              <w:autoSpaceDN w:val="0"/>
              <w:adjustRightInd w:val="0"/>
              <w:rPr>
                <w:rFonts w:ascii="Calibri" w:hAnsi="Calibri" w:cs="Calibri"/>
                <w:sz w:val="20"/>
                <w:szCs w:val="20"/>
                <w:lang w:val="en-AU"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c>
          <w:tcPr>
            <w:tcW w:w="1940" w:type="dxa"/>
          </w:tcPr>
          <w:p w:rsidR="00E826F2" w:rsidRPr="002A608D" w:rsidRDefault="00E826F2" w:rsidP="002A608D">
            <w:pPr>
              <w:autoSpaceDE w:val="0"/>
              <w:autoSpaceDN w:val="0"/>
              <w:adjustRightInd w:val="0"/>
              <w:rPr>
                <w:rFonts w:ascii="Calibri" w:hAnsi="Calibri" w:cs="Calibri"/>
                <w:sz w:val="20"/>
                <w:szCs w:val="20"/>
                <w:lang w:val="en-US" w:eastAsia="en-US"/>
              </w:rPr>
            </w:pPr>
          </w:p>
        </w:tc>
      </w:tr>
    </w:tbl>
    <w:p w:rsidR="00D93AC5" w:rsidRPr="00FD2D0A" w:rsidRDefault="00D93AC5" w:rsidP="00FD2D0A">
      <w:pPr>
        <w:pStyle w:val="Heading1"/>
        <w:numPr>
          <w:ilvl w:val="0"/>
          <w:numId w:val="0"/>
        </w:numPr>
        <w:rPr>
          <w:b w:val="0"/>
          <w:bCs w:val="0"/>
        </w:rPr>
      </w:pPr>
    </w:p>
    <w:sectPr w:rsidR="00D93AC5" w:rsidRPr="00FD2D0A" w:rsidSect="00A04A2D">
      <w:headerReference w:type="default" r:id="rId19"/>
      <w:foot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7D0" w:rsidRDefault="000977D0" w:rsidP="009E1230">
      <w:r>
        <w:separator/>
      </w:r>
    </w:p>
  </w:endnote>
  <w:endnote w:type="continuationSeparator" w:id="0">
    <w:p w:rsidR="000977D0" w:rsidRDefault="000977D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Italic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0EC" w:rsidRPr="008136BC" w:rsidRDefault="00C320EC" w:rsidP="00870A1B">
    <w:pPr>
      <w:pStyle w:val="Footer"/>
    </w:pPr>
    <w:r w:rsidRPr="008136BC">
      <w:tab/>
      <w:t xml:space="preserve">Page </w:t>
    </w:r>
    <w:r w:rsidR="00DC2082">
      <w:fldChar w:fldCharType="begin"/>
    </w:r>
    <w:r w:rsidR="00DC2082">
      <w:instrText xml:space="preserve"> PAGE </w:instrText>
    </w:r>
    <w:r w:rsidR="00DC2082">
      <w:fldChar w:fldCharType="separate"/>
    </w:r>
    <w:r w:rsidR="005E6D40">
      <w:rPr>
        <w:noProof/>
      </w:rPr>
      <w:t>7</w:t>
    </w:r>
    <w:r w:rsidR="00DC2082">
      <w:rPr>
        <w:noProof/>
      </w:rPr>
      <w:fldChar w:fldCharType="end"/>
    </w:r>
    <w:r w:rsidRPr="008136BC">
      <w:t xml:space="preserve"> of </w:t>
    </w:r>
    <w:r w:rsidR="00DC2082">
      <w:fldChar w:fldCharType="begin"/>
    </w:r>
    <w:r w:rsidR="00DC2082">
      <w:instrText xml:space="preserve"> NUMPAGES </w:instrText>
    </w:r>
    <w:r w:rsidR="00DC2082">
      <w:fldChar w:fldCharType="separate"/>
    </w:r>
    <w:r w:rsidR="005E6D40">
      <w:rPr>
        <w:noProof/>
      </w:rPr>
      <w:t>12</w:t>
    </w:r>
    <w:r w:rsidR="00DC2082">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0EC" w:rsidRPr="008136BC" w:rsidRDefault="00C320EC" w:rsidP="00802A8D">
    <w:pPr>
      <w:pStyle w:val="Footer"/>
      <w:tabs>
        <w:tab w:val="clear" w:pos="4678"/>
        <w:tab w:val="clear" w:pos="9356"/>
        <w:tab w:val="center" w:pos="7371"/>
        <w:tab w:val="right" w:pos="14601"/>
      </w:tabs>
    </w:pPr>
    <w:r w:rsidRPr="008136BC">
      <w:tab/>
      <w:t xml:space="preserve">Page </w:t>
    </w:r>
    <w:r w:rsidR="00DC2082">
      <w:fldChar w:fldCharType="begin"/>
    </w:r>
    <w:r w:rsidR="00DC2082">
      <w:instrText xml:space="preserve"> PAGE </w:instrText>
    </w:r>
    <w:r w:rsidR="00DC2082">
      <w:fldChar w:fldCharType="separate"/>
    </w:r>
    <w:r w:rsidR="005E6D40">
      <w:rPr>
        <w:noProof/>
      </w:rPr>
      <w:t>10</w:t>
    </w:r>
    <w:r w:rsidR="00DC2082">
      <w:rPr>
        <w:noProof/>
      </w:rPr>
      <w:fldChar w:fldCharType="end"/>
    </w:r>
    <w:r w:rsidRPr="008136BC">
      <w:t xml:space="preserve"> of </w:t>
    </w:r>
    <w:r w:rsidR="00DC2082">
      <w:fldChar w:fldCharType="begin"/>
    </w:r>
    <w:r w:rsidR="00DC2082">
      <w:instrText xml:space="preserve"> NUMPAGES </w:instrText>
    </w:r>
    <w:r w:rsidR="00DC2082">
      <w:fldChar w:fldCharType="separate"/>
    </w:r>
    <w:r w:rsidR="005E6D40">
      <w:rPr>
        <w:noProof/>
      </w:rPr>
      <w:t>12</w:t>
    </w:r>
    <w:r w:rsidR="00DC2082">
      <w:rPr>
        <w:noProof/>
      </w:rPr>
      <w:fldChar w:fldCharType="end"/>
    </w:r>
  </w:p>
  <w:p w:rsidR="00C320EC" w:rsidRDefault="00C320E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7D0" w:rsidRDefault="000977D0" w:rsidP="009E1230">
      <w:r>
        <w:separator/>
      </w:r>
    </w:p>
  </w:footnote>
  <w:footnote w:type="continuationSeparator" w:id="0">
    <w:p w:rsidR="000977D0" w:rsidRDefault="000977D0" w:rsidP="009E1230">
      <w:r>
        <w:continuationSeparator/>
      </w:r>
    </w:p>
  </w:footnote>
  <w:footnote w:id="1">
    <w:p w:rsidR="00107114" w:rsidRPr="00107114" w:rsidRDefault="00107114">
      <w:pPr>
        <w:pStyle w:val="FootnoteText"/>
      </w:pPr>
      <w:r>
        <w:rPr>
          <w:rStyle w:val="FootnoteReference"/>
        </w:rPr>
        <w:footnoteRef/>
      </w:r>
      <w:r>
        <w:t xml:space="preserve"> Entity is the </w:t>
      </w:r>
      <w:r>
        <w:rPr>
          <w:lang w:val="en-AU" w:eastAsia="de-DE"/>
        </w:rPr>
        <w:t>organisation seeking</w:t>
      </w:r>
      <w:r w:rsidRPr="006E0BF1">
        <w:rPr>
          <w:lang w:val="en-AU" w:eastAsia="de-DE"/>
        </w:rPr>
        <w:t xml:space="preserve"> to be </w:t>
      </w:r>
      <w:r>
        <w:rPr>
          <w:lang w:val="en-AU" w:eastAsia="de-DE"/>
        </w:rPr>
        <w:t>audited and/or assessed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0EC" w:rsidRPr="00802A8D" w:rsidRDefault="00C320EC" w:rsidP="000125C9">
    <w:pPr>
      <w:autoSpaceDE w:val="0"/>
      <w:autoSpaceDN w:val="0"/>
      <w:adjustRightInd w:val="0"/>
      <w:jc w:val="center"/>
      <w:rPr>
        <w:color w:val="000000"/>
        <w:sz w:val="20"/>
        <w:szCs w:val="20"/>
      </w:rPr>
    </w:pPr>
    <w:r w:rsidRPr="00802A8D">
      <w:rPr>
        <w:sz w:val="20"/>
        <w:szCs w:val="20"/>
      </w:rPr>
      <w:t xml:space="preserve">Guideline </w:t>
    </w:r>
    <w:r>
      <w:rPr>
        <w:sz w:val="20"/>
        <w:szCs w:val="20"/>
        <w:highlight w:val="yellow"/>
      </w:rPr>
      <w:t xml:space="preserve">#### – </w:t>
    </w:r>
    <w:r w:rsidRPr="00802A8D">
      <w:rPr>
        <w:color w:val="000000"/>
        <w:sz w:val="20"/>
        <w:szCs w:val="20"/>
      </w:rPr>
      <w:t>A</w:t>
    </w:r>
    <w:r>
      <w:rPr>
        <w:color w:val="000000"/>
        <w:sz w:val="20"/>
        <w:szCs w:val="20"/>
      </w:rPr>
      <w:t>uditing and A</w:t>
    </w:r>
    <w:r w:rsidRPr="00802A8D">
      <w:rPr>
        <w:color w:val="000000"/>
        <w:sz w:val="20"/>
        <w:szCs w:val="20"/>
      </w:rPr>
      <w:t>ss</w:t>
    </w:r>
    <w:r>
      <w:rPr>
        <w:color w:val="000000"/>
        <w:sz w:val="20"/>
        <w:szCs w:val="20"/>
      </w:rPr>
      <w:t xml:space="preserve">essing </w:t>
    </w:r>
    <w:r w:rsidRPr="00802A8D">
      <w:rPr>
        <w:color w:val="000000"/>
        <w:sz w:val="20"/>
        <w:szCs w:val="20"/>
      </w:rPr>
      <w:t xml:space="preserve">VTS </w:t>
    </w:r>
  </w:p>
  <w:p w:rsidR="00C320EC" w:rsidRDefault="00D90B35" w:rsidP="000125C9">
    <w:pPr>
      <w:pBdr>
        <w:bottom w:val="single" w:sz="4" w:space="1" w:color="auto"/>
      </w:pBdr>
      <w:jc w:val="center"/>
    </w:pPr>
    <w:r>
      <w:rPr>
        <w:sz w:val="20"/>
        <w:szCs w:val="20"/>
      </w:rPr>
      <w:t>September 2013</w:t>
    </w:r>
  </w:p>
  <w:p w:rsidR="00C320EC" w:rsidRDefault="00C320EC" w:rsidP="000125C9">
    <w:pPr>
      <w:pStyle w:val="Header"/>
      <w:rPr>
        <w:sz w:val="20"/>
        <w:szCs w:val="20"/>
        <w:lang w:val="en-GB" w:eastAsia="en-GB"/>
      </w:rPr>
    </w:pPr>
  </w:p>
  <w:p w:rsidR="00C320EC" w:rsidRPr="000125C9" w:rsidRDefault="00C320EC" w:rsidP="000125C9">
    <w:pPr>
      <w:pStyle w:val="Header"/>
      <w:rPr>
        <w:szCs w:val="20"/>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0EC" w:rsidRDefault="00C320EC">
    <w:pPr>
      <w:pStyle w:val="Header"/>
    </w:pPr>
    <w:r>
      <w:tab/>
    </w:r>
    <w:r>
      <w:tab/>
      <w:t>VTS37-14.1.1.1</w:t>
    </w:r>
    <w:r w:rsidR="00D90B35">
      <w:t xml:space="preserve"> ver2</w:t>
    </w:r>
  </w:p>
  <w:p w:rsidR="00C320EC" w:rsidRDefault="00C320EC">
    <w:pPr>
      <w:pStyle w:val="Header"/>
    </w:pPr>
    <w:r>
      <w:tab/>
    </w:r>
    <w:r>
      <w:tab/>
      <w:t>WG1-Task 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D40" w:rsidRPr="00802A8D" w:rsidRDefault="005E6D40" w:rsidP="005E6D40">
    <w:pPr>
      <w:autoSpaceDE w:val="0"/>
      <w:autoSpaceDN w:val="0"/>
      <w:adjustRightInd w:val="0"/>
      <w:jc w:val="center"/>
      <w:rPr>
        <w:color w:val="000000"/>
        <w:sz w:val="20"/>
        <w:szCs w:val="20"/>
      </w:rPr>
    </w:pPr>
    <w:r>
      <w:tab/>
    </w:r>
    <w:r>
      <w:tab/>
    </w:r>
    <w:r w:rsidRPr="00802A8D">
      <w:rPr>
        <w:sz w:val="20"/>
        <w:szCs w:val="20"/>
      </w:rPr>
      <w:t xml:space="preserve">Guideline </w:t>
    </w:r>
    <w:r>
      <w:rPr>
        <w:sz w:val="20"/>
        <w:szCs w:val="20"/>
        <w:highlight w:val="yellow"/>
      </w:rPr>
      <w:t xml:space="preserve">#### – </w:t>
    </w:r>
    <w:r w:rsidRPr="00802A8D">
      <w:rPr>
        <w:color w:val="000000"/>
        <w:sz w:val="20"/>
        <w:szCs w:val="20"/>
      </w:rPr>
      <w:t>A</w:t>
    </w:r>
    <w:r>
      <w:rPr>
        <w:color w:val="000000"/>
        <w:sz w:val="20"/>
        <w:szCs w:val="20"/>
      </w:rPr>
      <w:t>uditing and A</w:t>
    </w:r>
    <w:r w:rsidRPr="00802A8D">
      <w:rPr>
        <w:color w:val="000000"/>
        <w:sz w:val="20"/>
        <w:szCs w:val="20"/>
      </w:rPr>
      <w:t>ss</w:t>
    </w:r>
    <w:r>
      <w:rPr>
        <w:color w:val="000000"/>
        <w:sz w:val="20"/>
        <w:szCs w:val="20"/>
      </w:rPr>
      <w:t xml:space="preserve">essing </w:t>
    </w:r>
    <w:r w:rsidRPr="00802A8D">
      <w:rPr>
        <w:color w:val="000000"/>
        <w:sz w:val="20"/>
        <w:szCs w:val="20"/>
      </w:rPr>
      <w:t xml:space="preserve">VTS </w:t>
    </w:r>
  </w:p>
  <w:p w:rsidR="005E6D40" w:rsidRDefault="005E6D40" w:rsidP="005E6D40">
    <w:pPr>
      <w:pBdr>
        <w:bottom w:val="single" w:sz="4" w:space="1" w:color="auto"/>
      </w:pBdr>
      <w:jc w:val="center"/>
    </w:pPr>
    <w:r>
      <w:rPr>
        <w:sz w:val="20"/>
        <w:szCs w:val="20"/>
      </w:rPr>
      <w:t>September 2013</w:t>
    </w:r>
  </w:p>
  <w:p w:rsidR="005E6D40" w:rsidRDefault="005E6D40" w:rsidP="005E6D40">
    <w:pPr>
      <w:pStyle w:val="Header"/>
      <w:rPr>
        <w:sz w:val="20"/>
        <w:szCs w:val="20"/>
        <w:lang w:val="en-GB" w:eastAsia="en-GB"/>
      </w:rPr>
    </w:pPr>
  </w:p>
  <w:p w:rsidR="005E6D40" w:rsidRPr="005E6D40" w:rsidRDefault="005E6D40" w:rsidP="005E6D40">
    <w:pPr>
      <w:pStyle w:val="Header"/>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0EC" w:rsidRPr="00802A8D" w:rsidRDefault="00C320EC" w:rsidP="00802A8D">
    <w:pPr>
      <w:autoSpaceDE w:val="0"/>
      <w:autoSpaceDN w:val="0"/>
      <w:adjustRightInd w:val="0"/>
      <w:jc w:val="center"/>
      <w:rPr>
        <w:color w:val="000000"/>
        <w:sz w:val="20"/>
        <w:szCs w:val="20"/>
      </w:rPr>
    </w:pPr>
    <w:r w:rsidRPr="00802A8D">
      <w:rPr>
        <w:sz w:val="20"/>
        <w:szCs w:val="20"/>
      </w:rPr>
      <w:t xml:space="preserve">Guideline </w:t>
    </w:r>
    <w:r>
      <w:rPr>
        <w:sz w:val="20"/>
        <w:szCs w:val="20"/>
        <w:highlight w:val="yellow"/>
      </w:rPr>
      <w:t xml:space="preserve">#### – </w:t>
    </w:r>
    <w:r w:rsidRPr="00802A8D">
      <w:rPr>
        <w:color w:val="000000"/>
        <w:sz w:val="20"/>
        <w:szCs w:val="20"/>
      </w:rPr>
      <w:t>A</w:t>
    </w:r>
    <w:r>
      <w:rPr>
        <w:color w:val="000000"/>
        <w:sz w:val="20"/>
        <w:szCs w:val="20"/>
      </w:rPr>
      <w:t>uditing and A</w:t>
    </w:r>
    <w:r w:rsidRPr="00802A8D">
      <w:rPr>
        <w:color w:val="000000"/>
        <w:sz w:val="20"/>
        <w:szCs w:val="20"/>
      </w:rPr>
      <w:t>ss</w:t>
    </w:r>
    <w:r>
      <w:rPr>
        <w:color w:val="000000"/>
        <w:sz w:val="20"/>
        <w:szCs w:val="20"/>
      </w:rPr>
      <w:t xml:space="preserve">essing </w:t>
    </w:r>
    <w:r w:rsidRPr="00802A8D">
      <w:rPr>
        <w:color w:val="000000"/>
        <w:sz w:val="20"/>
        <w:szCs w:val="20"/>
      </w:rPr>
      <w:t xml:space="preserve">VTS </w:t>
    </w:r>
  </w:p>
  <w:p w:rsidR="00C320EC" w:rsidRDefault="005E6D40" w:rsidP="00802A8D">
    <w:pPr>
      <w:pBdr>
        <w:bottom w:val="single" w:sz="4" w:space="1" w:color="auto"/>
      </w:pBdr>
      <w:jc w:val="center"/>
    </w:pPr>
    <w:r>
      <w:rPr>
        <w:sz w:val="20"/>
        <w:szCs w:val="20"/>
      </w:rPr>
      <w:t>September 2013</w:t>
    </w:r>
  </w:p>
  <w:p w:rsidR="00C320EC" w:rsidRDefault="00C320EC">
    <w:pPr>
      <w:rPr>
        <w:sz w:val="20"/>
        <w:szCs w:val="20"/>
      </w:rPr>
    </w:pPr>
  </w:p>
  <w:p w:rsidR="00C320EC" w:rsidRDefault="00C320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BC66F4"/>
    <w:multiLevelType w:val="hybridMultilevel"/>
    <w:tmpl w:val="EAAED450"/>
    <w:lvl w:ilvl="0" w:tplc="8F9E2C54">
      <w:start w:val="1"/>
      <w:numFmt w:val="bullet"/>
      <w:pStyle w:val="ListNumber"/>
      <w:lvlText w:val="-"/>
      <w:lvlJc w:val="left"/>
      <w:pPr>
        <w:ind w:left="1352" w:hanging="360"/>
      </w:pPr>
      <w:rPr>
        <w:rFonts w:ascii="Arial" w:hAnsi="Arial" w:cs="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cs="Wingdings" w:hint="default"/>
      </w:rPr>
    </w:lvl>
    <w:lvl w:ilvl="3" w:tplc="08090001" w:tentative="1">
      <w:start w:val="1"/>
      <w:numFmt w:val="bullet"/>
      <w:lvlText w:val=""/>
      <w:lvlJc w:val="left"/>
      <w:pPr>
        <w:tabs>
          <w:tab w:val="num" w:pos="3480"/>
        </w:tabs>
        <w:ind w:left="3480" w:hanging="360"/>
      </w:pPr>
      <w:rPr>
        <w:rFonts w:ascii="Symbol" w:hAnsi="Symbol" w:cs="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cs="Wingdings" w:hint="default"/>
      </w:rPr>
    </w:lvl>
    <w:lvl w:ilvl="6" w:tplc="08090001" w:tentative="1">
      <w:start w:val="1"/>
      <w:numFmt w:val="bullet"/>
      <w:lvlText w:val=""/>
      <w:lvlJc w:val="left"/>
      <w:pPr>
        <w:tabs>
          <w:tab w:val="num" w:pos="5640"/>
        </w:tabs>
        <w:ind w:left="5640" w:hanging="360"/>
      </w:pPr>
      <w:rPr>
        <w:rFonts w:ascii="Symbol" w:hAnsi="Symbol" w:cs="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cs="Wingdings" w:hint="default"/>
      </w:rPr>
    </w:lvl>
  </w:abstractNum>
  <w:abstractNum w:abstractNumId="2">
    <w:nsid w:val="0C0E2DB8"/>
    <w:multiLevelType w:val="hybridMultilevel"/>
    <w:tmpl w:val="3168C6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DDB46A2"/>
    <w:multiLevelType w:val="hybridMultilevel"/>
    <w:tmpl w:val="DBB2CDE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nsid w:val="1646335D"/>
    <w:multiLevelType w:val="hybridMultilevel"/>
    <w:tmpl w:val="859889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322"/>
        </w:tabs>
        <w:ind w:left="132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CFF1FB8"/>
    <w:multiLevelType w:val="multilevel"/>
    <w:tmpl w:val="D5F6ECA2"/>
    <w:lvl w:ilvl="0">
      <w:start w:val="1"/>
      <w:numFmt w:val="upperLetter"/>
      <w:pStyle w:val="AnnexHeading1"/>
      <w:lvlText w:val="ANNEX %1."/>
      <w:lvlJc w:val="left"/>
      <w:pPr>
        <w:tabs>
          <w:tab w:val="num" w:pos="567"/>
        </w:tabs>
      </w:pPr>
      <w:rPr>
        <w:rFonts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D741C40"/>
    <w:multiLevelType w:val="hybridMultilevel"/>
    <w:tmpl w:val="E6109CA6"/>
    <w:lvl w:ilvl="0" w:tplc="138E7C38">
      <w:start w:val="1"/>
      <w:numFmt w:val="bullet"/>
      <w:lvlText w:val="o"/>
      <w:lvlJc w:val="left"/>
      <w:pPr>
        <w:ind w:left="1440" w:hanging="360"/>
      </w:pPr>
      <w:rPr>
        <w:rFonts w:ascii="Courier New" w:hAnsi="Courier New" w:cs="Courier New" w:hint="default"/>
      </w:rPr>
    </w:lvl>
    <w:lvl w:ilvl="1" w:tplc="04F43DBA">
      <w:start w:val="1"/>
      <w:numFmt w:val="bullet"/>
      <w:lvlText w:val="o"/>
      <w:lvlJc w:val="left"/>
      <w:pPr>
        <w:ind w:left="2160" w:hanging="360"/>
      </w:pPr>
      <w:rPr>
        <w:rFonts w:ascii="Courier New" w:hAnsi="Courier New" w:cs="Courier New" w:hint="default"/>
      </w:rPr>
    </w:lvl>
    <w:lvl w:ilvl="2" w:tplc="8FA09358" w:tentative="1">
      <w:start w:val="1"/>
      <w:numFmt w:val="bullet"/>
      <w:lvlText w:val=""/>
      <w:lvlJc w:val="left"/>
      <w:pPr>
        <w:ind w:left="2880" w:hanging="360"/>
      </w:pPr>
      <w:rPr>
        <w:rFonts w:ascii="Wingdings" w:hAnsi="Wingdings" w:cs="Wingdings" w:hint="default"/>
      </w:rPr>
    </w:lvl>
    <w:lvl w:ilvl="3" w:tplc="1D047996" w:tentative="1">
      <w:start w:val="1"/>
      <w:numFmt w:val="bullet"/>
      <w:lvlText w:val=""/>
      <w:lvlJc w:val="left"/>
      <w:pPr>
        <w:ind w:left="3600" w:hanging="360"/>
      </w:pPr>
      <w:rPr>
        <w:rFonts w:ascii="Symbol" w:hAnsi="Symbol" w:cs="Symbol" w:hint="default"/>
      </w:rPr>
    </w:lvl>
    <w:lvl w:ilvl="4" w:tplc="063C662A" w:tentative="1">
      <w:start w:val="1"/>
      <w:numFmt w:val="bullet"/>
      <w:lvlText w:val="o"/>
      <w:lvlJc w:val="left"/>
      <w:pPr>
        <w:ind w:left="4320" w:hanging="360"/>
      </w:pPr>
      <w:rPr>
        <w:rFonts w:ascii="Courier New" w:hAnsi="Courier New" w:cs="Courier New" w:hint="default"/>
      </w:rPr>
    </w:lvl>
    <w:lvl w:ilvl="5" w:tplc="EBC8DBA4" w:tentative="1">
      <w:start w:val="1"/>
      <w:numFmt w:val="bullet"/>
      <w:lvlText w:val=""/>
      <w:lvlJc w:val="left"/>
      <w:pPr>
        <w:ind w:left="5040" w:hanging="360"/>
      </w:pPr>
      <w:rPr>
        <w:rFonts w:ascii="Wingdings" w:hAnsi="Wingdings" w:cs="Wingdings" w:hint="default"/>
      </w:rPr>
    </w:lvl>
    <w:lvl w:ilvl="6" w:tplc="C6146C9E" w:tentative="1">
      <w:start w:val="1"/>
      <w:numFmt w:val="bullet"/>
      <w:lvlText w:val=""/>
      <w:lvlJc w:val="left"/>
      <w:pPr>
        <w:ind w:left="5760" w:hanging="360"/>
      </w:pPr>
      <w:rPr>
        <w:rFonts w:ascii="Symbol" w:hAnsi="Symbol" w:cs="Symbol" w:hint="default"/>
      </w:rPr>
    </w:lvl>
    <w:lvl w:ilvl="7" w:tplc="4DC03926" w:tentative="1">
      <w:start w:val="1"/>
      <w:numFmt w:val="bullet"/>
      <w:lvlText w:val="o"/>
      <w:lvlJc w:val="left"/>
      <w:pPr>
        <w:ind w:left="6480" w:hanging="360"/>
      </w:pPr>
      <w:rPr>
        <w:rFonts w:ascii="Courier New" w:hAnsi="Courier New" w:cs="Courier New" w:hint="default"/>
      </w:rPr>
    </w:lvl>
    <w:lvl w:ilvl="8" w:tplc="EE2801A0" w:tentative="1">
      <w:start w:val="1"/>
      <w:numFmt w:val="bullet"/>
      <w:lvlText w:val=""/>
      <w:lvlJc w:val="left"/>
      <w:pPr>
        <w:ind w:left="7200" w:hanging="360"/>
      </w:pPr>
      <w:rPr>
        <w:rFonts w:ascii="Wingdings" w:hAnsi="Wingdings" w:cs="Wingdings" w:hint="default"/>
      </w:rPr>
    </w:lvl>
  </w:abstractNum>
  <w:abstractNum w:abstractNumId="8">
    <w:nsid w:val="1E7E01D9"/>
    <w:multiLevelType w:val="hybridMultilevel"/>
    <w:tmpl w:val="0478BA32"/>
    <w:lvl w:ilvl="0" w:tplc="0C090003">
      <w:start w:val="1"/>
      <w:numFmt w:val="decimal"/>
      <w:pStyle w:val="References"/>
      <w:lvlText w:val="[%1]"/>
      <w:lvlJc w:val="left"/>
      <w:pPr>
        <w:ind w:left="720" w:hanging="360"/>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9">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9FE3EC2"/>
    <w:multiLevelType w:val="hybridMultilevel"/>
    <w:tmpl w:val="9E523960"/>
    <w:lvl w:ilvl="0" w:tplc="12BE6CDE">
      <w:start w:val="1"/>
      <w:numFmt w:val="bullet"/>
      <w:lvlText w:val=""/>
      <w:lvlJc w:val="left"/>
      <w:pPr>
        <w:ind w:left="783" w:hanging="360"/>
      </w:pPr>
      <w:rPr>
        <w:rFonts w:ascii="Symbol" w:hAnsi="Symbol" w:cs="Symbol" w:hint="default"/>
      </w:rPr>
    </w:lvl>
    <w:lvl w:ilvl="1" w:tplc="D9D4478A">
      <w:start w:val="1"/>
      <w:numFmt w:val="bullet"/>
      <w:lvlText w:val="o"/>
      <w:lvlJc w:val="left"/>
      <w:pPr>
        <w:ind w:left="1503" w:hanging="360"/>
      </w:pPr>
      <w:rPr>
        <w:rFonts w:ascii="Courier New" w:hAnsi="Courier New" w:cs="Courier New" w:hint="default"/>
      </w:rPr>
    </w:lvl>
    <w:lvl w:ilvl="2" w:tplc="EF16BD9A" w:tentative="1">
      <w:start w:val="1"/>
      <w:numFmt w:val="bullet"/>
      <w:lvlText w:val=""/>
      <w:lvlJc w:val="left"/>
      <w:pPr>
        <w:ind w:left="2223" w:hanging="360"/>
      </w:pPr>
      <w:rPr>
        <w:rFonts w:ascii="Wingdings" w:hAnsi="Wingdings" w:cs="Wingdings" w:hint="default"/>
      </w:rPr>
    </w:lvl>
    <w:lvl w:ilvl="3" w:tplc="3C16AA90">
      <w:start w:val="1"/>
      <w:numFmt w:val="bullet"/>
      <w:lvlText w:val=""/>
      <w:lvlJc w:val="left"/>
      <w:pPr>
        <w:ind w:left="2943" w:hanging="360"/>
      </w:pPr>
      <w:rPr>
        <w:rFonts w:ascii="Symbol" w:hAnsi="Symbol" w:cs="Symbol" w:hint="default"/>
      </w:rPr>
    </w:lvl>
    <w:lvl w:ilvl="4" w:tplc="E8A80D80" w:tentative="1">
      <w:start w:val="1"/>
      <w:numFmt w:val="bullet"/>
      <w:lvlText w:val="o"/>
      <w:lvlJc w:val="left"/>
      <w:pPr>
        <w:ind w:left="3663" w:hanging="360"/>
      </w:pPr>
      <w:rPr>
        <w:rFonts w:ascii="Courier New" w:hAnsi="Courier New" w:cs="Courier New" w:hint="default"/>
      </w:rPr>
    </w:lvl>
    <w:lvl w:ilvl="5" w:tplc="36688A50" w:tentative="1">
      <w:start w:val="1"/>
      <w:numFmt w:val="bullet"/>
      <w:lvlText w:val=""/>
      <w:lvlJc w:val="left"/>
      <w:pPr>
        <w:ind w:left="4383" w:hanging="360"/>
      </w:pPr>
      <w:rPr>
        <w:rFonts w:ascii="Wingdings" w:hAnsi="Wingdings" w:cs="Wingdings" w:hint="default"/>
      </w:rPr>
    </w:lvl>
    <w:lvl w:ilvl="6" w:tplc="BC963A54" w:tentative="1">
      <w:start w:val="1"/>
      <w:numFmt w:val="bullet"/>
      <w:lvlText w:val=""/>
      <w:lvlJc w:val="left"/>
      <w:pPr>
        <w:ind w:left="5103" w:hanging="360"/>
      </w:pPr>
      <w:rPr>
        <w:rFonts w:ascii="Symbol" w:hAnsi="Symbol" w:cs="Symbol" w:hint="default"/>
      </w:rPr>
    </w:lvl>
    <w:lvl w:ilvl="7" w:tplc="1802581E" w:tentative="1">
      <w:start w:val="1"/>
      <w:numFmt w:val="bullet"/>
      <w:lvlText w:val="o"/>
      <w:lvlJc w:val="left"/>
      <w:pPr>
        <w:ind w:left="5823" w:hanging="360"/>
      </w:pPr>
      <w:rPr>
        <w:rFonts w:ascii="Courier New" w:hAnsi="Courier New" w:cs="Courier New" w:hint="default"/>
      </w:rPr>
    </w:lvl>
    <w:lvl w:ilvl="8" w:tplc="E9C8293A" w:tentative="1">
      <w:start w:val="1"/>
      <w:numFmt w:val="bullet"/>
      <w:lvlText w:val=""/>
      <w:lvlJc w:val="left"/>
      <w:pPr>
        <w:ind w:left="6543" w:hanging="360"/>
      </w:pPr>
      <w:rPr>
        <w:rFonts w:ascii="Wingdings" w:hAnsi="Wingdings" w:cs="Wingdings" w:hint="default"/>
      </w:rPr>
    </w:lvl>
  </w:abstractNum>
  <w:abstractNum w:abstractNumId="11">
    <w:nsid w:val="2C5A2AD5"/>
    <w:multiLevelType w:val="hybridMultilevel"/>
    <w:tmpl w:val="E68AB96E"/>
    <w:lvl w:ilvl="0" w:tplc="0C090001">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30403A11"/>
    <w:multiLevelType w:val="hybridMultilevel"/>
    <w:tmpl w:val="B11AC84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376301AE"/>
    <w:multiLevelType w:val="multilevel"/>
    <w:tmpl w:val="90C20E62"/>
    <w:lvl w:ilvl="0">
      <w:start w:val="1"/>
      <w:numFmt w:val="upperLetter"/>
      <w:pStyle w:val="Annex"/>
      <w:lvlText w:val="ANNEX %1"/>
      <w:lvlJc w:val="left"/>
      <w:pPr>
        <w:ind w:left="1701" w:hanging="1701"/>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B0B66B3"/>
    <w:multiLevelType w:val="hybridMultilevel"/>
    <w:tmpl w:val="723AB810"/>
    <w:lvl w:ilvl="0" w:tplc="0A2467BE">
      <w:start w:val="1"/>
      <w:numFmt w:val="bullet"/>
      <w:lvlText w:val=""/>
      <w:lvlJc w:val="left"/>
      <w:pPr>
        <w:ind w:left="720" w:hanging="360"/>
      </w:pPr>
      <w:rPr>
        <w:rFonts w:ascii="Symbol" w:hAnsi="Symbol" w:cs="Symbol" w:hint="default"/>
      </w:rPr>
    </w:lvl>
    <w:lvl w:ilvl="1" w:tplc="8110A500" w:tentative="1">
      <w:start w:val="1"/>
      <w:numFmt w:val="bullet"/>
      <w:lvlText w:val="o"/>
      <w:lvlJc w:val="left"/>
      <w:pPr>
        <w:ind w:left="1440" w:hanging="360"/>
      </w:pPr>
      <w:rPr>
        <w:rFonts w:ascii="Courier New" w:hAnsi="Courier New" w:cs="Courier New" w:hint="default"/>
      </w:rPr>
    </w:lvl>
    <w:lvl w:ilvl="2" w:tplc="76400E60" w:tentative="1">
      <w:start w:val="1"/>
      <w:numFmt w:val="bullet"/>
      <w:lvlText w:val=""/>
      <w:lvlJc w:val="left"/>
      <w:pPr>
        <w:ind w:left="2160" w:hanging="360"/>
      </w:pPr>
      <w:rPr>
        <w:rFonts w:ascii="Wingdings" w:hAnsi="Wingdings" w:cs="Wingdings" w:hint="default"/>
      </w:rPr>
    </w:lvl>
    <w:lvl w:ilvl="3" w:tplc="BE72B342" w:tentative="1">
      <w:start w:val="1"/>
      <w:numFmt w:val="bullet"/>
      <w:lvlText w:val=""/>
      <w:lvlJc w:val="left"/>
      <w:pPr>
        <w:ind w:left="2880" w:hanging="360"/>
      </w:pPr>
      <w:rPr>
        <w:rFonts w:ascii="Symbol" w:hAnsi="Symbol" w:cs="Symbol" w:hint="default"/>
      </w:rPr>
    </w:lvl>
    <w:lvl w:ilvl="4" w:tplc="9964FF58" w:tentative="1">
      <w:start w:val="1"/>
      <w:numFmt w:val="bullet"/>
      <w:lvlText w:val="o"/>
      <w:lvlJc w:val="left"/>
      <w:pPr>
        <w:ind w:left="3600" w:hanging="360"/>
      </w:pPr>
      <w:rPr>
        <w:rFonts w:ascii="Courier New" w:hAnsi="Courier New" w:cs="Courier New" w:hint="default"/>
      </w:rPr>
    </w:lvl>
    <w:lvl w:ilvl="5" w:tplc="74A2DA14" w:tentative="1">
      <w:start w:val="1"/>
      <w:numFmt w:val="bullet"/>
      <w:lvlText w:val=""/>
      <w:lvlJc w:val="left"/>
      <w:pPr>
        <w:ind w:left="4320" w:hanging="360"/>
      </w:pPr>
      <w:rPr>
        <w:rFonts w:ascii="Wingdings" w:hAnsi="Wingdings" w:cs="Wingdings" w:hint="default"/>
      </w:rPr>
    </w:lvl>
    <w:lvl w:ilvl="6" w:tplc="B03A49F0" w:tentative="1">
      <w:start w:val="1"/>
      <w:numFmt w:val="bullet"/>
      <w:lvlText w:val=""/>
      <w:lvlJc w:val="left"/>
      <w:pPr>
        <w:ind w:left="5040" w:hanging="360"/>
      </w:pPr>
      <w:rPr>
        <w:rFonts w:ascii="Symbol" w:hAnsi="Symbol" w:cs="Symbol" w:hint="default"/>
      </w:rPr>
    </w:lvl>
    <w:lvl w:ilvl="7" w:tplc="00E0EBD2" w:tentative="1">
      <w:start w:val="1"/>
      <w:numFmt w:val="bullet"/>
      <w:lvlText w:val="o"/>
      <w:lvlJc w:val="left"/>
      <w:pPr>
        <w:ind w:left="5760" w:hanging="360"/>
      </w:pPr>
      <w:rPr>
        <w:rFonts w:ascii="Courier New" w:hAnsi="Courier New" w:cs="Courier New" w:hint="default"/>
      </w:rPr>
    </w:lvl>
    <w:lvl w:ilvl="8" w:tplc="64569996" w:tentative="1">
      <w:start w:val="1"/>
      <w:numFmt w:val="bullet"/>
      <w:lvlText w:val=""/>
      <w:lvlJc w:val="left"/>
      <w:pPr>
        <w:ind w:left="6480" w:hanging="360"/>
      </w:pPr>
      <w:rPr>
        <w:rFonts w:ascii="Wingdings" w:hAnsi="Wingdings" w:cs="Wingdings" w:hint="default"/>
      </w:rPr>
    </w:lvl>
  </w:abstractNum>
  <w:abstractNum w:abstractNumId="15">
    <w:nsid w:val="3CE6071B"/>
    <w:multiLevelType w:val="hybridMultilevel"/>
    <w:tmpl w:val="870A26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3E6B4F5D"/>
    <w:multiLevelType w:val="hybridMultilevel"/>
    <w:tmpl w:val="E932E71C"/>
    <w:lvl w:ilvl="0" w:tplc="AC6AFF06">
      <w:start w:val="1"/>
      <w:numFmt w:val="decimal"/>
      <w:pStyle w:val="equation"/>
      <w:lvlText w:val="(equation %1)"/>
      <w:lvlJc w:val="right"/>
      <w:pPr>
        <w:ind w:left="7874" w:hanging="360"/>
      </w:pPr>
      <w:rPr>
        <w:b w:val="0"/>
        <w:bCs w:val="0"/>
        <w:i w:val="0"/>
        <w:iCs w:val="0"/>
        <w:caps w:val="0"/>
        <w:smallCaps w:val="0"/>
        <w:strike w:val="0"/>
        <w:dstrike w:val="0"/>
        <w:vanish w:val="0"/>
        <w:color w:val="000000"/>
        <w:spacing w:val="0"/>
        <w:kern w:val="0"/>
        <w:position w:val="0"/>
        <w:u w:val="none"/>
        <w:vertAlign w:val="baseline"/>
      </w:rPr>
    </w:lvl>
    <w:lvl w:ilvl="1" w:tplc="24C4E67E" w:tentative="1">
      <w:start w:val="1"/>
      <w:numFmt w:val="lowerLetter"/>
      <w:lvlText w:val="%2."/>
      <w:lvlJc w:val="left"/>
      <w:pPr>
        <w:ind w:left="8594" w:hanging="360"/>
      </w:pPr>
    </w:lvl>
    <w:lvl w:ilvl="2" w:tplc="13C0EE08" w:tentative="1">
      <w:start w:val="1"/>
      <w:numFmt w:val="lowerRoman"/>
      <w:lvlText w:val="%3."/>
      <w:lvlJc w:val="right"/>
      <w:pPr>
        <w:ind w:left="9314" w:hanging="180"/>
      </w:pPr>
    </w:lvl>
    <w:lvl w:ilvl="3" w:tplc="58E47D1E" w:tentative="1">
      <w:start w:val="1"/>
      <w:numFmt w:val="decimal"/>
      <w:lvlText w:val="%4."/>
      <w:lvlJc w:val="left"/>
      <w:pPr>
        <w:ind w:left="10034" w:hanging="360"/>
      </w:pPr>
    </w:lvl>
    <w:lvl w:ilvl="4" w:tplc="51824FB8" w:tentative="1">
      <w:start w:val="1"/>
      <w:numFmt w:val="lowerLetter"/>
      <w:lvlText w:val="%5."/>
      <w:lvlJc w:val="left"/>
      <w:pPr>
        <w:ind w:left="10754" w:hanging="360"/>
      </w:pPr>
    </w:lvl>
    <w:lvl w:ilvl="5" w:tplc="AD02D02E" w:tentative="1">
      <w:start w:val="1"/>
      <w:numFmt w:val="lowerRoman"/>
      <w:lvlText w:val="%6."/>
      <w:lvlJc w:val="right"/>
      <w:pPr>
        <w:ind w:left="11474" w:hanging="180"/>
      </w:pPr>
    </w:lvl>
    <w:lvl w:ilvl="6" w:tplc="00B81074" w:tentative="1">
      <w:start w:val="1"/>
      <w:numFmt w:val="decimal"/>
      <w:lvlText w:val="%7."/>
      <w:lvlJc w:val="left"/>
      <w:pPr>
        <w:ind w:left="12194" w:hanging="360"/>
      </w:pPr>
    </w:lvl>
    <w:lvl w:ilvl="7" w:tplc="6EBED966" w:tentative="1">
      <w:start w:val="1"/>
      <w:numFmt w:val="lowerLetter"/>
      <w:lvlText w:val="%8."/>
      <w:lvlJc w:val="left"/>
      <w:pPr>
        <w:ind w:left="12914" w:hanging="360"/>
      </w:pPr>
    </w:lvl>
    <w:lvl w:ilvl="8" w:tplc="BAF2703C" w:tentative="1">
      <w:start w:val="1"/>
      <w:numFmt w:val="lowerRoman"/>
      <w:lvlText w:val="%9."/>
      <w:lvlJc w:val="right"/>
      <w:pPr>
        <w:ind w:left="13634" w:hanging="180"/>
      </w:pPr>
    </w:lvl>
  </w:abstractNum>
  <w:abstractNum w:abstractNumId="17">
    <w:nsid w:val="436825A7"/>
    <w:multiLevelType w:val="hybridMultilevel"/>
    <w:tmpl w:val="15408BE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A0D1A88"/>
    <w:multiLevelType w:val="hybridMultilevel"/>
    <w:tmpl w:val="2266FA2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C117F18"/>
    <w:multiLevelType w:val="hybridMultilevel"/>
    <w:tmpl w:val="D23A8C84"/>
    <w:lvl w:ilvl="0" w:tplc="0813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02603A"/>
    <w:multiLevelType w:val="hybridMultilevel"/>
    <w:tmpl w:val="9D067C92"/>
    <w:lvl w:ilvl="0" w:tplc="97BEBE70">
      <w:start w:val="1"/>
      <w:numFmt w:val="bullet"/>
      <w:lvlText w:val=""/>
      <w:lvlJc w:val="left"/>
      <w:pPr>
        <w:ind w:left="783" w:hanging="360"/>
      </w:pPr>
      <w:rPr>
        <w:rFonts w:ascii="Symbol" w:hAnsi="Symbol" w:cs="Symbol" w:hint="default"/>
      </w:rPr>
    </w:lvl>
    <w:lvl w:ilvl="1" w:tplc="713EDCE6" w:tentative="1">
      <w:start w:val="1"/>
      <w:numFmt w:val="bullet"/>
      <w:lvlText w:val="o"/>
      <w:lvlJc w:val="left"/>
      <w:pPr>
        <w:ind w:left="1503" w:hanging="360"/>
      </w:pPr>
      <w:rPr>
        <w:rFonts w:ascii="Courier New" w:hAnsi="Courier New" w:cs="Courier New" w:hint="default"/>
      </w:rPr>
    </w:lvl>
    <w:lvl w:ilvl="2" w:tplc="24B47812" w:tentative="1">
      <w:start w:val="1"/>
      <w:numFmt w:val="bullet"/>
      <w:lvlText w:val=""/>
      <w:lvlJc w:val="left"/>
      <w:pPr>
        <w:ind w:left="2223" w:hanging="360"/>
      </w:pPr>
      <w:rPr>
        <w:rFonts w:ascii="Wingdings" w:hAnsi="Wingdings" w:cs="Wingdings" w:hint="default"/>
      </w:rPr>
    </w:lvl>
    <w:lvl w:ilvl="3" w:tplc="DA102658" w:tentative="1">
      <w:start w:val="1"/>
      <w:numFmt w:val="bullet"/>
      <w:lvlText w:val=""/>
      <w:lvlJc w:val="left"/>
      <w:pPr>
        <w:ind w:left="2943" w:hanging="360"/>
      </w:pPr>
      <w:rPr>
        <w:rFonts w:ascii="Symbol" w:hAnsi="Symbol" w:cs="Symbol" w:hint="default"/>
      </w:rPr>
    </w:lvl>
    <w:lvl w:ilvl="4" w:tplc="81422404" w:tentative="1">
      <w:start w:val="1"/>
      <w:numFmt w:val="bullet"/>
      <w:lvlText w:val="o"/>
      <w:lvlJc w:val="left"/>
      <w:pPr>
        <w:ind w:left="3663" w:hanging="360"/>
      </w:pPr>
      <w:rPr>
        <w:rFonts w:ascii="Courier New" w:hAnsi="Courier New" w:cs="Courier New" w:hint="default"/>
      </w:rPr>
    </w:lvl>
    <w:lvl w:ilvl="5" w:tplc="0B503F14" w:tentative="1">
      <w:start w:val="1"/>
      <w:numFmt w:val="bullet"/>
      <w:lvlText w:val=""/>
      <w:lvlJc w:val="left"/>
      <w:pPr>
        <w:ind w:left="4383" w:hanging="360"/>
      </w:pPr>
      <w:rPr>
        <w:rFonts w:ascii="Wingdings" w:hAnsi="Wingdings" w:cs="Wingdings" w:hint="default"/>
      </w:rPr>
    </w:lvl>
    <w:lvl w:ilvl="6" w:tplc="76E46872" w:tentative="1">
      <w:start w:val="1"/>
      <w:numFmt w:val="bullet"/>
      <w:lvlText w:val=""/>
      <w:lvlJc w:val="left"/>
      <w:pPr>
        <w:ind w:left="5103" w:hanging="360"/>
      </w:pPr>
      <w:rPr>
        <w:rFonts w:ascii="Symbol" w:hAnsi="Symbol" w:cs="Symbol" w:hint="default"/>
      </w:rPr>
    </w:lvl>
    <w:lvl w:ilvl="7" w:tplc="68CA73D8" w:tentative="1">
      <w:start w:val="1"/>
      <w:numFmt w:val="bullet"/>
      <w:lvlText w:val="o"/>
      <w:lvlJc w:val="left"/>
      <w:pPr>
        <w:ind w:left="5823" w:hanging="360"/>
      </w:pPr>
      <w:rPr>
        <w:rFonts w:ascii="Courier New" w:hAnsi="Courier New" w:cs="Courier New" w:hint="default"/>
      </w:rPr>
    </w:lvl>
    <w:lvl w:ilvl="8" w:tplc="BE3A4222" w:tentative="1">
      <w:start w:val="1"/>
      <w:numFmt w:val="bullet"/>
      <w:lvlText w:val=""/>
      <w:lvlJc w:val="left"/>
      <w:pPr>
        <w:ind w:left="6543" w:hanging="360"/>
      </w:pPr>
      <w:rPr>
        <w:rFonts w:ascii="Wingdings" w:hAnsi="Wingdings" w:cs="Wingdings" w:hint="default"/>
      </w:rPr>
    </w:lvl>
  </w:abstractNum>
  <w:abstractNum w:abstractNumId="23">
    <w:nsid w:val="4EBD001B"/>
    <w:multiLevelType w:val="hybridMultilevel"/>
    <w:tmpl w:val="ABEC2CD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nsid w:val="4F1A52A4"/>
    <w:multiLevelType w:val="hybridMultilevel"/>
    <w:tmpl w:val="42FAD042"/>
    <w:lvl w:ilvl="0" w:tplc="E1C4E124">
      <w:start w:val="1"/>
      <w:numFmt w:val="bullet"/>
      <w:lvlText w:val=""/>
      <w:lvlJc w:val="left"/>
      <w:pPr>
        <w:ind w:left="720" w:hanging="360"/>
      </w:pPr>
      <w:rPr>
        <w:rFonts w:ascii="Symbol" w:hAnsi="Symbol" w:cs="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cs="Wingdings" w:hint="default"/>
      </w:rPr>
    </w:lvl>
    <w:lvl w:ilvl="3" w:tplc="0809000F" w:tentative="1">
      <w:start w:val="1"/>
      <w:numFmt w:val="bullet"/>
      <w:lvlText w:val=""/>
      <w:lvlJc w:val="left"/>
      <w:pPr>
        <w:ind w:left="2880" w:hanging="360"/>
      </w:pPr>
      <w:rPr>
        <w:rFonts w:ascii="Symbol" w:hAnsi="Symbol" w:cs="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cs="Wingdings" w:hint="default"/>
      </w:rPr>
    </w:lvl>
    <w:lvl w:ilvl="6" w:tplc="0809000F" w:tentative="1">
      <w:start w:val="1"/>
      <w:numFmt w:val="bullet"/>
      <w:lvlText w:val=""/>
      <w:lvlJc w:val="left"/>
      <w:pPr>
        <w:ind w:left="5040" w:hanging="360"/>
      </w:pPr>
      <w:rPr>
        <w:rFonts w:ascii="Symbol" w:hAnsi="Symbol" w:cs="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cs="Wingdings" w:hint="default"/>
      </w:rPr>
    </w:lvl>
  </w:abstractNum>
  <w:abstractNum w:abstractNumId="25">
    <w:nsid w:val="52665536"/>
    <w:multiLevelType w:val="hybridMultilevel"/>
    <w:tmpl w:val="03760D9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nsid w:val="59305D14"/>
    <w:multiLevelType w:val="multilevel"/>
    <w:tmpl w:val="6A780258"/>
    <w:lvl w:ilvl="0">
      <w:start w:val="1"/>
      <w:numFmt w:val="decimal"/>
      <w:pStyle w:val="MMTopic1"/>
      <w:suff w:val="space"/>
      <w:lvlText w:val="%1"/>
      <w:lvlJc w:val="left"/>
      <w:rPr>
        <w:rFonts w:cs="Times New Roman"/>
      </w:rPr>
    </w:lvl>
    <w:lvl w:ilvl="1">
      <w:start w:val="1"/>
      <w:numFmt w:val="decimal"/>
      <w:pStyle w:val="MMTopic2"/>
      <w:suff w:val="space"/>
      <w:lvlText w:val="%1.%2"/>
      <w:lvlJc w:val="left"/>
      <w:rPr>
        <w:rFonts w:cs="Times New Roman"/>
      </w:rPr>
    </w:lvl>
    <w:lvl w:ilvl="2">
      <w:start w:val="1"/>
      <w:numFmt w:val="decimal"/>
      <w:pStyle w:val="MMTopic3"/>
      <w:suff w:val="space"/>
      <w:lvlText w:val="%1.%2.%3"/>
      <w:lvlJc w:val="left"/>
      <w:rPr>
        <w:rFonts w:cs="Times New Roman"/>
      </w:rPr>
    </w:lvl>
    <w:lvl w:ilvl="3">
      <w:start w:val="1"/>
      <w:numFmt w:val="decimal"/>
      <w:pStyle w:val="MMTopic4"/>
      <w:suff w:val="space"/>
      <w:lvlText w:val="%1.%2.%3.%4"/>
      <w:lvlJc w:val="left"/>
      <w:rPr>
        <w:rFonts w:cs="Times New Roman"/>
      </w:rPr>
    </w:lvl>
    <w:lvl w:ilvl="4">
      <w:start w:val="1"/>
      <w:numFmt w:val="decimal"/>
      <w:pStyle w:val="MMTopic5"/>
      <w:suff w:val="space"/>
      <w:lvlText w:val="%1.%2.%3.%4.%5"/>
      <w:lvlJc w:val="left"/>
      <w:rPr>
        <w:rFonts w:cs="Times New Roman"/>
      </w:rPr>
    </w:lvl>
    <w:lvl w:ilvl="5">
      <w:start w:val="1"/>
      <w:numFmt w:val="decimal"/>
      <w:pStyle w:val="MMTopic6"/>
      <w:suff w:val="space"/>
      <w:lvlText w:val="%1.%2.%3.%4.%5.%6"/>
      <w:lvlJc w:val="left"/>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nsid w:val="5C824134"/>
    <w:multiLevelType w:val="hybridMultilevel"/>
    <w:tmpl w:val="4D900EC8"/>
    <w:lvl w:ilvl="0" w:tplc="0A34E3BA">
      <w:start w:val="1"/>
      <w:numFmt w:val="bullet"/>
      <w:lvlText w:val=""/>
      <w:lvlJc w:val="left"/>
      <w:pPr>
        <w:ind w:left="720" w:hanging="360"/>
      </w:pPr>
      <w:rPr>
        <w:rFonts w:ascii="Symbol" w:hAnsi="Symbol" w:cs="Symbol" w:hint="default"/>
      </w:rPr>
    </w:lvl>
    <w:lvl w:ilvl="1" w:tplc="FCD64FEC">
      <w:start w:val="1"/>
      <w:numFmt w:val="bullet"/>
      <w:lvlText w:val=""/>
      <w:lvlJc w:val="left"/>
      <w:pPr>
        <w:ind w:left="1440" w:hanging="360"/>
      </w:pPr>
      <w:rPr>
        <w:rFonts w:ascii="Symbol" w:hAnsi="Symbol" w:cs="Symbol" w:hint="default"/>
      </w:rPr>
    </w:lvl>
    <w:lvl w:ilvl="2" w:tplc="9042D99A" w:tentative="1">
      <w:start w:val="1"/>
      <w:numFmt w:val="bullet"/>
      <w:lvlText w:val=""/>
      <w:lvlJc w:val="left"/>
      <w:pPr>
        <w:ind w:left="2160" w:hanging="360"/>
      </w:pPr>
      <w:rPr>
        <w:rFonts w:ascii="Wingdings" w:hAnsi="Wingdings" w:cs="Wingdings" w:hint="default"/>
      </w:rPr>
    </w:lvl>
    <w:lvl w:ilvl="3" w:tplc="8E4801D8" w:tentative="1">
      <w:start w:val="1"/>
      <w:numFmt w:val="bullet"/>
      <w:lvlText w:val=""/>
      <w:lvlJc w:val="left"/>
      <w:pPr>
        <w:ind w:left="2880" w:hanging="360"/>
      </w:pPr>
      <w:rPr>
        <w:rFonts w:ascii="Symbol" w:hAnsi="Symbol" w:cs="Symbol" w:hint="default"/>
      </w:rPr>
    </w:lvl>
    <w:lvl w:ilvl="4" w:tplc="15C0CC36" w:tentative="1">
      <w:start w:val="1"/>
      <w:numFmt w:val="bullet"/>
      <w:lvlText w:val="o"/>
      <w:lvlJc w:val="left"/>
      <w:pPr>
        <w:ind w:left="3600" w:hanging="360"/>
      </w:pPr>
      <w:rPr>
        <w:rFonts w:ascii="Courier New" w:hAnsi="Courier New" w:cs="Courier New" w:hint="default"/>
      </w:rPr>
    </w:lvl>
    <w:lvl w:ilvl="5" w:tplc="E38C02C2" w:tentative="1">
      <w:start w:val="1"/>
      <w:numFmt w:val="bullet"/>
      <w:lvlText w:val=""/>
      <w:lvlJc w:val="left"/>
      <w:pPr>
        <w:ind w:left="4320" w:hanging="360"/>
      </w:pPr>
      <w:rPr>
        <w:rFonts w:ascii="Wingdings" w:hAnsi="Wingdings" w:cs="Wingdings" w:hint="default"/>
      </w:rPr>
    </w:lvl>
    <w:lvl w:ilvl="6" w:tplc="2F96F9EE" w:tentative="1">
      <w:start w:val="1"/>
      <w:numFmt w:val="bullet"/>
      <w:lvlText w:val=""/>
      <w:lvlJc w:val="left"/>
      <w:pPr>
        <w:ind w:left="5040" w:hanging="360"/>
      </w:pPr>
      <w:rPr>
        <w:rFonts w:ascii="Symbol" w:hAnsi="Symbol" w:cs="Symbol" w:hint="default"/>
      </w:rPr>
    </w:lvl>
    <w:lvl w:ilvl="7" w:tplc="C360BDD8" w:tentative="1">
      <w:start w:val="1"/>
      <w:numFmt w:val="bullet"/>
      <w:lvlText w:val="o"/>
      <w:lvlJc w:val="left"/>
      <w:pPr>
        <w:ind w:left="5760" w:hanging="360"/>
      </w:pPr>
      <w:rPr>
        <w:rFonts w:ascii="Courier New" w:hAnsi="Courier New" w:cs="Courier New" w:hint="default"/>
      </w:rPr>
    </w:lvl>
    <w:lvl w:ilvl="8" w:tplc="7D8ABAD0" w:tentative="1">
      <w:start w:val="1"/>
      <w:numFmt w:val="bullet"/>
      <w:lvlText w:val=""/>
      <w:lvlJc w:val="left"/>
      <w:pPr>
        <w:ind w:left="6480" w:hanging="360"/>
      </w:pPr>
      <w:rPr>
        <w:rFonts w:ascii="Wingdings" w:hAnsi="Wingdings" w:cs="Wingdings" w:hint="default"/>
      </w:rPr>
    </w:lvl>
  </w:abstractNum>
  <w:abstractNum w:abstractNumId="28">
    <w:nsid w:val="603470BE"/>
    <w:multiLevelType w:val="hybridMultilevel"/>
    <w:tmpl w:val="03EE17F8"/>
    <w:lvl w:ilvl="0" w:tplc="9BE07A2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nsid w:val="71970EFA"/>
    <w:multiLevelType w:val="hybridMultilevel"/>
    <w:tmpl w:val="93524218"/>
    <w:lvl w:ilvl="0" w:tplc="0813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BA4B1E"/>
    <w:multiLevelType w:val="multilevel"/>
    <w:tmpl w:val="FE6C3A72"/>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nsid w:val="79EB7638"/>
    <w:multiLevelType w:val="hybridMultilevel"/>
    <w:tmpl w:val="04580058"/>
    <w:lvl w:ilvl="0" w:tplc="0C090001">
      <w:start w:val="1"/>
      <w:numFmt w:val="bullet"/>
      <w:lvlText w:val=""/>
      <w:lvlJc w:val="left"/>
      <w:pPr>
        <w:ind w:left="720" w:hanging="360"/>
      </w:pPr>
      <w:rPr>
        <w:rFonts w:ascii="Symbol" w:hAnsi="Symbol" w:cs="Symbol" w:hint="default"/>
      </w:rPr>
    </w:lvl>
    <w:lvl w:ilvl="1" w:tplc="0C09000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2">
    <w:nsid w:val="7BC57EF6"/>
    <w:multiLevelType w:val="hybridMultilevel"/>
    <w:tmpl w:val="A1DC0332"/>
    <w:lvl w:ilvl="0" w:tplc="81E0DB64">
      <w:start w:val="1"/>
      <w:numFmt w:val="bullet"/>
      <w:lvlText w:val=""/>
      <w:lvlJc w:val="left"/>
      <w:pPr>
        <w:ind w:left="720" w:hanging="360"/>
      </w:pPr>
      <w:rPr>
        <w:rFonts w:ascii="Symbol" w:hAnsi="Symbol" w:cs="Symbol" w:hint="default"/>
      </w:rPr>
    </w:lvl>
    <w:lvl w:ilvl="1" w:tplc="1EF4E558">
      <w:start w:val="1"/>
      <w:numFmt w:val="bullet"/>
      <w:lvlText w:val="o"/>
      <w:lvlJc w:val="left"/>
      <w:pPr>
        <w:ind w:left="1440" w:hanging="360"/>
      </w:pPr>
      <w:rPr>
        <w:rFonts w:ascii="Courier New" w:hAnsi="Courier New" w:cs="Courier New" w:hint="default"/>
      </w:rPr>
    </w:lvl>
    <w:lvl w:ilvl="2" w:tplc="FCAE47B2">
      <w:start w:val="1"/>
      <w:numFmt w:val="bullet"/>
      <w:lvlText w:val=""/>
      <w:lvlJc w:val="left"/>
      <w:pPr>
        <w:ind w:left="2160" w:hanging="360"/>
      </w:pPr>
      <w:rPr>
        <w:rFonts w:ascii="Wingdings" w:hAnsi="Wingdings" w:cs="Wingdings" w:hint="default"/>
      </w:rPr>
    </w:lvl>
    <w:lvl w:ilvl="3" w:tplc="CA2A3DA4">
      <w:start w:val="1"/>
      <w:numFmt w:val="bullet"/>
      <w:lvlText w:val=""/>
      <w:lvlJc w:val="left"/>
      <w:pPr>
        <w:ind w:left="2880" w:hanging="360"/>
      </w:pPr>
      <w:rPr>
        <w:rFonts w:ascii="Symbol" w:hAnsi="Symbol" w:cs="Symbol" w:hint="default"/>
      </w:rPr>
    </w:lvl>
    <w:lvl w:ilvl="4" w:tplc="1FDCA08E">
      <w:start w:val="1"/>
      <w:numFmt w:val="bullet"/>
      <w:lvlText w:val="o"/>
      <w:lvlJc w:val="left"/>
      <w:pPr>
        <w:ind w:left="3600" w:hanging="360"/>
      </w:pPr>
      <w:rPr>
        <w:rFonts w:ascii="Courier New" w:hAnsi="Courier New" w:cs="Courier New" w:hint="default"/>
      </w:rPr>
    </w:lvl>
    <w:lvl w:ilvl="5" w:tplc="DFDCA772" w:tentative="1">
      <w:start w:val="1"/>
      <w:numFmt w:val="bullet"/>
      <w:lvlText w:val=""/>
      <w:lvlJc w:val="left"/>
      <w:pPr>
        <w:ind w:left="4320" w:hanging="360"/>
      </w:pPr>
      <w:rPr>
        <w:rFonts w:ascii="Wingdings" w:hAnsi="Wingdings" w:cs="Wingdings" w:hint="default"/>
      </w:rPr>
    </w:lvl>
    <w:lvl w:ilvl="6" w:tplc="57D4DC1A" w:tentative="1">
      <w:start w:val="1"/>
      <w:numFmt w:val="bullet"/>
      <w:lvlText w:val=""/>
      <w:lvlJc w:val="left"/>
      <w:pPr>
        <w:ind w:left="5040" w:hanging="360"/>
      </w:pPr>
      <w:rPr>
        <w:rFonts w:ascii="Symbol" w:hAnsi="Symbol" w:cs="Symbol" w:hint="default"/>
      </w:rPr>
    </w:lvl>
    <w:lvl w:ilvl="7" w:tplc="57641846" w:tentative="1">
      <w:start w:val="1"/>
      <w:numFmt w:val="bullet"/>
      <w:lvlText w:val="o"/>
      <w:lvlJc w:val="left"/>
      <w:pPr>
        <w:ind w:left="5760" w:hanging="360"/>
      </w:pPr>
      <w:rPr>
        <w:rFonts w:ascii="Courier New" w:hAnsi="Courier New" w:cs="Courier New" w:hint="default"/>
      </w:rPr>
    </w:lvl>
    <w:lvl w:ilvl="8" w:tplc="B8CE4082" w:tentative="1">
      <w:start w:val="1"/>
      <w:numFmt w:val="bullet"/>
      <w:lvlText w:val=""/>
      <w:lvlJc w:val="left"/>
      <w:pPr>
        <w:ind w:left="6480" w:hanging="360"/>
      </w:pPr>
      <w:rPr>
        <w:rFonts w:ascii="Wingdings" w:hAnsi="Wingdings" w:cs="Wingdings" w:hint="default"/>
      </w:rPr>
    </w:lvl>
  </w:abstractNum>
  <w:num w:numId="1">
    <w:abstractNumId w:val="0"/>
  </w:num>
  <w:num w:numId="2">
    <w:abstractNumId w:val="9"/>
  </w:num>
  <w:num w:numId="3">
    <w:abstractNumId w:val="1"/>
  </w:num>
  <w:num w:numId="4">
    <w:abstractNumId w:val="16"/>
  </w:num>
  <w:num w:numId="5">
    <w:abstractNumId w:val="30"/>
  </w:num>
  <w:num w:numId="6">
    <w:abstractNumId w:val="5"/>
  </w:num>
  <w:num w:numId="7">
    <w:abstractNumId w:val="8"/>
  </w:num>
  <w:num w:numId="8">
    <w:abstractNumId w:val="6"/>
  </w:num>
  <w:num w:numId="9">
    <w:abstractNumId w:val="14"/>
  </w:num>
  <w:num w:numId="10">
    <w:abstractNumId w:val="22"/>
  </w:num>
  <w:num w:numId="11">
    <w:abstractNumId w:val="23"/>
  </w:num>
  <w:num w:numId="12">
    <w:abstractNumId w:val="24"/>
  </w:num>
  <w:num w:numId="13">
    <w:abstractNumId w:val="27"/>
  </w:num>
  <w:num w:numId="14">
    <w:abstractNumId w:val="10"/>
  </w:num>
  <w:num w:numId="15">
    <w:abstractNumId w:val="31"/>
  </w:num>
  <w:num w:numId="16">
    <w:abstractNumId w:val="7"/>
  </w:num>
  <w:num w:numId="17">
    <w:abstractNumId w:val="32"/>
  </w:num>
  <w:num w:numId="18">
    <w:abstractNumId w:val="11"/>
  </w:num>
  <w:num w:numId="19">
    <w:abstractNumId w:val="26"/>
  </w:num>
  <w:num w:numId="20">
    <w:abstractNumId w:val="13"/>
  </w:num>
  <w:num w:numId="21">
    <w:abstractNumId w:val="20"/>
  </w:num>
  <w:num w:numId="22">
    <w:abstractNumId w:val="18"/>
  </w:num>
  <w:num w:numId="23">
    <w:abstractNumId w:val="25"/>
  </w:num>
  <w:num w:numId="24">
    <w:abstractNumId w:val="28"/>
  </w:num>
  <w:num w:numId="25">
    <w:abstractNumId w:val="19"/>
  </w:num>
  <w:num w:numId="26">
    <w:abstractNumId w:val="17"/>
  </w:num>
  <w:num w:numId="27">
    <w:abstractNumId w:val="2"/>
  </w:num>
  <w:num w:numId="28">
    <w:abstractNumId w:val="12"/>
  </w:num>
  <w:num w:numId="29">
    <w:abstractNumId w:val="4"/>
  </w:num>
  <w:num w:numId="30">
    <w:abstractNumId w:val="15"/>
  </w:num>
  <w:num w:numId="31">
    <w:abstractNumId w:val="3"/>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29"/>
  </w:num>
  <w:num w:numId="44">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Formatting/>
  <w:defaultTabStop w:val="720"/>
  <w:hyphenationZone w:val="425"/>
  <w:clickAndTypeStyle w:val="BodyText"/>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25C9"/>
    <w:rsid w:val="00023F09"/>
    <w:rsid w:val="00032948"/>
    <w:rsid w:val="000420D8"/>
    <w:rsid w:val="000448A8"/>
    <w:rsid w:val="00064827"/>
    <w:rsid w:val="00080673"/>
    <w:rsid w:val="0009081B"/>
    <w:rsid w:val="0009438F"/>
    <w:rsid w:val="000977D0"/>
    <w:rsid w:val="000A0505"/>
    <w:rsid w:val="000B6168"/>
    <w:rsid w:val="000E62C1"/>
    <w:rsid w:val="000F6756"/>
    <w:rsid w:val="001017DE"/>
    <w:rsid w:val="00106ADC"/>
    <w:rsid w:val="00107114"/>
    <w:rsid w:val="00116CDC"/>
    <w:rsid w:val="00126198"/>
    <w:rsid w:val="00137456"/>
    <w:rsid w:val="00137FFB"/>
    <w:rsid w:val="00146A04"/>
    <w:rsid w:val="0015290D"/>
    <w:rsid w:val="0015688B"/>
    <w:rsid w:val="00162C42"/>
    <w:rsid w:val="0016406F"/>
    <w:rsid w:val="00177B8B"/>
    <w:rsid w:val="00177E46"/>
    <w:rsid w:val="0018656F"/>
    <w:rsid w:val="00190B2B"/>
    <w:rsid w:val="00193E47"/>
    <w:rsid w:val="00195063"/>
    <w:rsid w:val="001A1FDD"/>
    <w:rsid w:val="001A2B50"/>
    <w:rsid w:val="001B639A"/>
    <w:rsid w:val="001C1022"/>
    <w:rsid w:val="001C1056"/>
    <w:rsid w:val="001C1DA2"/>
    <w:rsid w:val="001C6717"/>
    <w:rsid w:val="001C7D0F"/>
    <w:rsid w:val="001D3B7C"/>
    <w:rsid w:val="001D495A"/>
    <w:rsid w:val="001D5DFD"/>
    <w:rsid w:val="001D69B6"/>
    <w:rsid w:val="001E2CA1"/>
    <w:rsid w:val="001F15A5"/>
    <w:rsid w:val="00200B89"/>
    <w:rsid w:val="00207DD1"/>
    <w:rsid w:val="00212FFD"/>
    <w:rsid w:val="00226CA2"/>
    <w:rsid w:val="00242FF6"/>
    <w:rsid w:val="00244044"/>
    <w:rsid w:val="00275C20"/>
    <w:rsid w:val="00276068"/>
    <w:rsid w:val="00277327"/>
    <w:rsid w:val="002835CE"/>
    <w:rsid w:val="002843EF"/>
    <w:rsid w:val="00297C11"/>
    <w:rsid w:val="002A608D"/>
    <w:rsid w:val="002A696C"/>
    <w:rsid w:val="002A6AAB"/>
    <w:rsid w:val="002A6BDF"/>
    <w:rsid w:val="002B4786"/>
    <w:rsid w:val="002D1FAA"/>
    <w:rsid w:val="002D6AE7"/>
    <w:rsid w:val="002E18A6"/>
    <w:rsid w:val="002E7CE7"/>
    <w:rsid w:val="002F3BEE"/>
    <w:rsid w:val="002F6DB1"/>
    <w:rsid w:val="002F7535"/>
    <w:rsid w:val="003043A0"/>
    <w:rsid w:val="0030773D"/>
    <w:rsid w:val="003117E7"/>
    <w:rsid w:val="00317D7F"/>
    <w:rsid w:val="0032315C"/>
    <w:rsid w:val="0032444A"/>
    <w:rsid w:val="0032752D"/>
    <w:rsid w:val="00335980"/>
    <w:rsid w:val="003568A0"/>
    <w:rsid w:val="00371BEF"/>
    <w:rsid w:val="00377326"/>
    <w:rsid w:val="003802FB"/>
    <w:rsid w:val="00380C7B"/>
    <w:rsid w:val="00392175"/>
    <w:rsid w:val="00392D28"/>
    <w:rsid w:val="00395D68"/>
    <w:rsid w:val="003A2960"/>
    <w:rsid w:val="003A4769"/>
    <w:rsid w:val="003B1D57"/>
    <w:rsid w:val="003C222F"/>
    <w:rsid w:val="003C25A1"/>
    <w:rsid w:val="003D3EC0"/>
    <w:rsid w:val="003D5F11"/>
    <w:rsid w:val="003E79C6"/>
    <w:rsid w:val="003F23D2"/>
    <w:rsid w:val="003F2C09"/>
    <w:rsid w:val="003F32BA"/>
    <w:rsid w:val="0040628F"/>
    <w:rsid w:val="0042167E"/>
    <w:rsid w:val="00422E65"/>
    <w:rsid w:val="0043073A"/>
    <w:rsid w:val="0044047B"/>
    <w:rsid w:val="00460028"/>
    <w:rsid w:val="00471F4C"/>
    <w:rsid w:val="00472098"/>
    <w:rsid w:val="00475439"/>
    <w:rsid w:val="004A0598"/>
    <w:rsid w:val="004A104C"/>
    <w:rsid w:val="004A3893"/>
    <w:rsid w:val="004B54ED"/>
    <w:rsid w:val="004C2F5C"/>
    <w:rsid w:val="004E650B"/>
    <w:rsid w:val="004F17F7"/>
    <w:rsid w:val="004F72F9"/>
    <w:rsid w:val="00517F6E"/>
    <w:rsid w:val="0052391D"/>
    <w:rsid w:val="00533951"/>
    <w:rsid w:val="00545C40"/>
    <w:rsid w:val="00564600"/>
    <w:rsid w:val="00570262"/>
    <w:rsid w:val="00582569"/>
    <w:rsid w:val="005911F6"/>
    <w:rsid w:val="005A3766"/>
    <w:rsid w:val="005A6C35"/>
    <w:rsid w:val="005C1481"/>
    <w:rsid w:val="005D0FE5"/>
    <w:rsid w:val="005D4C0B"/>
    <w:rsid w:val="005D6EE6"/>
    <w:rsid w:val="005E3FA4"/>
    <w:rsid w:val="005E6D40"/>
    <w:rsid w:val="005F1000"/>
    <w:rsid w:val="005F4DF6"/>
    <w:rsid w:val="0061390C"/>
    <w:rsid w:val="00615F36"/>
    <w:rsid w:val="00623BEE"/>
    <w:rsid w:val="00632734"/>
    <w:rsid w:val="006427BF"/>
    <w:rsid w:val="00655287"/>
    <w:rsid w:val="00666C42"/>
    <w:rsid w:val="00680EC5"/>
    <w:rsid w:val="00695904"/>
    <w:rsid w:val="00697F43"/>
    <w:rsid w:val="006A019D"/>
    <w:rsid w:val="006A2699"/>
    <w:rsid w:val="006D6150"/>
    <w:rsid w:val="006D6DD5"/>
    <w:rsid w:val="006E04C2"/>
    <w:rsid w:val="006E0BF1"/>
    <w:rsid w:val="006E189F"/>
    <w:rsid w:val="006E71A4"/>
    <w:rsid w:val="006F5BF7"/>
    <w:rsid w:val="00700A05"/>
    <w:rsid w:val="00713387"/>
    <w:rsid w:val="00713F81"/>
    <w:rsid w:val="00721DBE"/>
    <w:rsid w:val="00723C76"/>
    <w:rsid w:val="007367B0"/>
    <w:rsid w:val="007379A8"/>
    <w:rsid w:val="00740BD0"/>
    <w:rsid w:val="0075170E"/>
    <w:rsid w:val="00752173"/>
    <w:rsid w:val="0076068E"/>
    <w:rsid w:val="00767FC6"/>
    <w:rsid w:val="00784351"/>
    <w:rsid w:val="0079729E"/>
    <w:rsid w:val="007C5E47"/>
    <w:rsid w:val="007D6A96"/>
    <w:rsid w:val="007E43BC"/>
    <w:rsid w:val="007F0A1D"/>
    <w:rsid w:val="007F7D01"/>
    <w:rsid w:val="00802A8D"/>
    <w:rsid w:val="00806146"/>
    <w:rsid w:val="008136BC"/>
    <w:rsid w:val="008358E6"/>
    <w:rsid w:val="0084153C"/>
    <w:rsid w:val="0084589F"/>
    <w:rsid w:val="00855C37"/>
    <w:rsid w:val="0085759F"/>
    <w:rsid w:val="00857962"/>
    <w:rsid w:val="0086106C"/>
    <w:rsid w:val="00863D8E"/>
    <w:rsid w:val="008644E4"/>
    <w:rsid w:val="0087060C"/>
    <w:rsid w:val="00870A1B"/>
    <w:rsid w:val="0087112A"/>
    <w:rsid w:val="00872057"/>
    <w:rsid w:val="008918A3"/>
    <w:rsid w:val="008C68EF"/>
    <w:rsid w:val="008D3E6A"/>
    <w:rsid w:val="008F5390"/>
    <w:rsid w:val="00921872"/>
    <w:rsid w:val="00922B53"/>
    <w:rsid w:val="00927076"/>
    <w:rsid w:val="00927B1B"/>
    <w:rsid w:val="0093201B"/>
    <w:rsid w:val="00932AEE"/>
    <w:rsid w:val="00934967"/>
    <w:rsid w:val="009426DC"/>
    <w:rsid w:val="009427AF"/>
    <w:rsid w:val="00947937"/>
    <w:rsid w:val="009504E2"/>
    <w:rsid w:val="00956293"/>
    <w:rsid w:val="00977266"/>
    <w:rsid w:val="00983B71"/>
    <w:rsid w:val="00986D5A"/>
    <w:rsid w:val="0099069E"/>
    <w:rsid w:val="00994846"/>
    <w:rsid w:val="00996D37"/>
    <w:rsid w:val="009A2C02"/>
    <w:rsid w:val="009B0352"/>
    <w:rsid w:val="009B03E2"/>
    <w:rsid w:val="009B30D7"/>
    <w:rsid w:val="009B54A0"/>
    <w:rsid w:val="009C22FA"/>
    <w:rsid w:val="009C293D"/>
    <w:rsid w:val="009C2D0C"/>
    <w:rsid w:val="009C3FD4"/>
    <w:rsid w:val="009D0C27"/>
    <w:rsid w:val="009D215E"/>
    <w:rsid w:val="009E1230"/>
    <w:rsid w:val="009E2F87"/>
    <w:rsid w:val="009E423C"/>
    <w:rsid w:val="009F1120"/>
    <w:rsid w:val="00A0292A"/>
    <w:rsid w:val="00A02B80"/>
    <w:rsid w:val="00A04A2D"/>
    <w:rsid w:val="00A070D8"/>
    <w:rsid w:val="00A10C41"/>
    <w:rsid w:val="00A14A4B"/>
    <w:rsid w:val="00A163D8"/>
    <w:rsid w:val="00A21909"/>
    <w:rsid w:val="00A24088"/>
    <w:rsid w:val="00A27A7A"/>
    <w:rsid w:val="00A31746"/>
    <w:rsid w:val="00A34B14"/>
    <w:rsid w:val="00A41A5C"/>
    <w:rsid w:val="00A4443F"/>
    <w:rsid w:val="00A44622"/>
    <w:rsid w:val="00A44C54"/>
    <w:rsid w:val="00A45CBC"/>
    <w:rsid w:val="00A55EE8"/>
    <w:rsid w:val="00A6234F"/>
    <w:rsid w:val="00A631A8"/>
    <w:rsid w:val="00A865C1"/>
    <w:rsid w:val="00A91A87"/>
    <w:rsid w:val="00AB27C9"/>
    <w:rsid w:val="00AB340F"/>
    <w:rsid w:val="00AB3809"/>
    <w:rsid w:val="00AB5CAB"/>
    <w:rsid w:val="00AB6905"/>
    <w:rsid w:val="00AB7D3A"/>
    <w:rsid w:val="00AC2C6D"/>
    <w:rsid w:val="00AC5F56"/>
    <w:rsid w:val="00AD6C8A"/>
    <w:rsid w:val="00AE32BD"/>
    <w:rsid w:val="00AE5700"/>
    <w:rsid w:val="00AF615B"/>
    <w:rsid w:val="00AF63C9"/>
    <w:rsid w:val="00B016B3"/>
    <w:rsid w:val="00B24A53"/>
    <w:rsid w:val="00B43C65"/>
    <w:rsid w:val="00B51D38"/>
    <w:rsid w:val="00B534F2"/>
    <w:rsid w:val="00B6686E"/>
    <w:rsid w:val="00B66DC6"/>
    <w:rsid w:val="00B74E79"/>
    <w:rsid w:val="00B753DE"/>
    <w:rsid w:val="00B75C73"/>
    <w:rsid w:val="00B80426"/>
    <w:rsid w:val="00B95E16"/>
    <w:rsid w:val="00BA420F"/>
    <w:rsid w:val="00BB6C2E"/>
    <w:rsid w:val="00BD11AF"/>
    <w:rsid w:val="00BD63EA"/>
    <w:rsid w:val="00BE1BEC"/>
    <w:rsid w:val="00BF171F"/>
    <w:rsid w:val="00C05EF5"/>
    <w:rsid w:val="00C227C1"/>
    <w:rsid w:val="00C320EC"/>
    <w:rsid w:val="00C45F2E"/>
    <w:rsid w:val="00C528B9"/>
    <w:rsid w:val="00C531DA"/>
    <w:rsid w:val="00C72E58"/>
    <w:rsid w:val="00C75503"/>
    <w:rsid w:val="00C75842"/>
    <w:rsid w:val="00C92711"/>
    <w:rsid w:val="00C976AA"/>
    <w:rsid w:val="00CB2BDE"/>
    <w:rsid w:val="00CB2C56"/>
    <w:rsid w:val="00CB3C1A"/>
    <w:rsid w:val="00CB5315"/>
    <w:rsid w:val="00CB5860"/>
    <w:rsid w:val="00CC5C41"/>
    <w:rsid w:val="00CC6F93"/>
    <w:rsid w:val="00CC795F"/>
    <w:rsid w:val="00CD7575"/>
    <w:rsid w:val="00CF787B"/>
    <w:rsid w:val="00D10365"/>
    <w:rsid w:val="00D145F2"/>
    <w:rsid w:val="00D239C1"/>
    <w:rsid w:val="00D2767F"/>
    <w:rsid w:val="00D3428B"/>
    <w:rsid w:val="00D36601"/>
    <w:rsid w:val="00D47C9B"/>
    <w:rsid w:val="00D50131"/>
    <w:rsid w:val="00D52150"/>
    <w:rsid w:val="00D611AA"/>
    <w:rsid w:val="00D7509E"/>
    <w:rsid w:val="00D847AD"/>
    <w:rsid w:val="00D86532"/>
    <w:rsid w:val="00D879DA"/>
    <w:rsid w:val="00D90322"/>
    <w:rsid w:val="00D9078F"/>
    <w:rsid w:val="00D90B35"/>
    <w:rsid w:val="00D91B25"/>
    <w:rsid w:val="00D93AC5"/>
    <w:rsid w:val="00DA0682"/>
    <w:rsid w:val="00DA4EDC"/>
    <w:rsid w:val="00DB4C2C"/>
    <w:rsid w:val="00DB585F"/>
    <w:rsid w:val="00DC1CA6"/>
    <w:rsid w:val="00DC2082"/>
    <w:rsid w:val="00DC2398"/>
    <w:rsid w:val="00DD6174"/>
    <w:rsid w:val="00DE7FF5"/>
    <w:rsid w:val="00E05802"/>
    <w:rsid w:val="00E35F42"/>
    <w:rsid w:val="00E36168"/>
    <w:rsid w:val="00E37CF6"/>
    <w:rsid w:val="00E51872"/>
    <w:rsid w:val="00E65E6F"/>
    <w:rsid w:val="00E66346"/>
    <w:rsid w:val="00E663A0"/>
    <w:rsid w:val="00E66C1C"/>
    <w:rsid w:val="00E711D8"/>
    <w:rsid w:val="00E7550C"/>
    <w:rsid w:val="00E826F2"/>
    <w:rsid w:val="00E83722"/>
    <w:rsid w:val="00E942D6"/>
    <w:rsid w:val="00E96B82"/>
    <w:rsid w:val="00ED0C46"/>
    <w:rsid w:val="00ED2684"/>
    <w:rsid w:val="00F11318"/>
    <w:rsid w:val="00F1531A"/>
    <w:rsid w:val="00F155DC"/>
    <w:rsid w:val="00F16C1F"/>
    <w:rsid w:val="00F17B82"/>
    <w:rsid w:val="00F23F29"/>
    <w:rsid w:val="00F25C53"/>
    <w:rsid w:val="00F35A6A"/>
    <w:rsid w:val="00F44F13"/>
    <w:rsid w:val="00F46EEA"/>
    <w:rsid w:val="00F50458"/>
    <w:rsid w:val="00F6531A"/>
    <w:rsid w:val="00F70C1B"/>
    <w:rsid w:val="00F710A0"/>
    <w:rsid w:val="00F751E6"/>
    <w:rsid w:val="00F80A79"/>
    <w:rsid w:val="00F822F5"/>
    <w:rsid w:val="00F87F67"/>
    <w:rsid w:val="00FA34F6"/>
    <w:rsid w:val="00FA412B"/>
    <w:rsid w:val="00FB02D4"/>
    <w:rsid w:val="00FB5A77"/>
    <w:rsid w:val="00FD2D0A"/>
    <w:rsid w:val="00FD4B7F"/>
    <w:rsid w:val="00FD4C38"/>
    <w:rsid w:val="00FD6BA6"/>
    <w:rsid w:val="00FE1FB7"/>
    <w:rsid w:val="00FE4F51"/>
    <w:rsid w:val="00FF086B"/>
    <w:rsid w:val="00FF0FE0"/>
    <w:rsid w:val="00FF3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nl-NL" w:eastAsia="nl-N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8" w:unhideWhenUsed="1"/>
    <w:lsdException w:name="index 9" w:unhideWhenUsed="1"/>
    <w:lsdException w:name="toc 1" w:uiPriority="39" w:qFormat="1"/>
    <w:lsdException w:name="toc 2" w:uiPriority="39" w:qFormat="1"/>
    <w:lsdException w:name="toc 3" w:uiPriority="39" w:qFormat="1"/>
    <w:lsdException w:name="Normal Indent" w:unhideWhenUsed="1"/>
    <w:lsdException w:name="annotation text" w:uiPriority="0"/>
    <w:lsdException w:name="caption" w:uiPriority="0"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Body Text" w:uiPriority="0"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lsdException w:name="Salutation" w:unhideWhenUsed="1"/>
    <w:lsdException w:name="Date" w:unhideWhenUsed="1"/>
    <w:lsdException w:name="Note Heading" w:unhideWhenUsed="1"/>
    <w:lsdException w:name="Body Text 3" w:unhideWhenUsed="1"/>
    <w:lsdException w:name="Strong" w:semiHidden="0" w:uiPriority="0"/>
    <w:lsdException w:name="Emphasis" w:semiHidden="0"/>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0"/>
    <w:lsdException w:name="No List" w:uiPriority="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9F1120"/>
    <w:rPr>
      <w:sz w:val="22"/>
      <w:szCs w:val="22"/>
      <w:lang w:val="en-GB" w:eastAsia="en-GB"/>
    </w:rPr>
  </w:style>
  <w:style w:type="paragraph" w:styleId="Heading1">
    <w:name w:val="heading 1"/>
    <w:basedOn w:val="Normal"/>
    <w:next w:val="BodyText"/>
    <w:link w:val="Heading1Char"/>
    <w:qFormat/>
    <w:rsid w:val="007367B0"/>
    <w:pPr>
      <w:keepNext/>
      <w:numPr>
        <w:numId w:val="6"/>
      </w:numPr>
      <w:spacing w:before="240" w:after="240"/>
      <w:outlineLvl w:val="0"/>
    </w:pPr>
    <w:rPr>
      <w:b/>
      <w:bCs/>
      <w:caps/>
      <w:kern w:val="28"/>
      <w:sz w:val="24"/>
      <w:szCs w:val="24"/>
      <w:lang w:val="en-US" w:eastAsia="de-DE"/>
    </w:rPr>
  </w:style>
  <w:style w:type="paragraph" w:styleId="Heading2">
    <w:name w:val="heading 2"/>
    <w:basedOn w:val="Normal"/>
    <w:next w:val="BodyText"/>
    <w:link w:val="Heading2Char"/>
    <w:qFormat/>
    <w:rsid w:val="00371BEF"/>
    <w:pPr>
      <w:numPr>
        <w:ilvl w:val="1"/>
        <w:numId w:val="6"/>
      </w:numPr>
      <w:spacing w:before="120" w:after="120"/>
      <w:outlineLvl w:val="1"/>
    </w:pPr>
    <w:rPr>
      <w:b/>
      <w:bCs/>
    </w:rPr>
  </w:style>
  <w:style w:type="paragraph" w:styleId="Heading3">
    <w:name w:val="heading 3"/>
    <w:basedOn w:val="Normal"/>
    <w:next w:val="BodyTextFirstIndent2"/>
    <w:link w:val="Heading3Char"/>
    <w:qFormat/>
    <w:rsid w:val="004A3893"/>
    <w:pPr>
      <w:keepNext/>
      <w:numPr>
        <w:ilvl w:val="2"/>
        <w:numId w:val="6"/>
      </w:numPr>
      <w:spacing w:before="120" w:after="120"/>
      <w:outlineLvl w:val="2"/>
    </w:pPr>
    <w:rPr>
      <w:lang w:eastAsia="de-DE"/>
    </w:rPr>
  </w:style>
  <w:style w:type="paragraph" w:styleId="Heading4">
    <w:name w:val="heading 4"/>
    <w:basedOn w:val="Normal"/>
    <w:next w:val="Normal"/>
    <w:link w:val="Heading4Char"/>
    <w:qFormat/>
    <w:rsid w:val="004A3893"/>
    <w:pPr>
      <w:keepNext/>
      <w:numPr>
        <w:ilvl w:val="3"/>
        <w:numId w:val="6"/>
      </w:numPr>
      <w:spacing w:before="120" w:after="120"/>
      <w:outlineLvl w:val="3"/>
    </w:pPr>
    <w:rPr>
      <w:lang w:eastAsia="de-DE"/>
    </w:rPr>
  </w:style>
  <w:style w:type="paragraph" w:styleId="Heading5">
    <w:name w:val="heading 5"/>
    <w:basedOn w:val="Normal"/>
    <w:next w:val="Normal"/>
    <w:link w:val="Heading5Char"/>
    <w:rsid w:val="00B534F2"/>
    <w:pPr>
      <w:numPr>
        <w:ilvl w:val="4"/>
        <w:numId w:val="6"/>
      </w:numPr>
      <w:spacing w:before="240" w:after="60"/>
      <w:outlineLvl w:val="4"/>
    </w:pPr>
    <w:rPr>
      <w:lang w:val="de-DE" w:eastAsia="de-DE"/>
    </w:rPr>
  </w:style>
  <w:style w:type="paragraph" w:styleId="Heading6">
    <w:name w:val="heading 6"/>
    <w:basedOn w:val="Normal"/>
    <w:next w:val="Normal"/>
    <w:link w:val="Heading6Char"/>
    <w:rsid w:val="00B534F2"/>
    <w:pPr>
      <w:numPr>
        <w:ilvl w:val="5"/>
        <w:numId w:val="6"/>
      </w:numPr>
      <w:spacing w:before="240" w:after="60"/>
      <w:outlineLvl w:val="5"/>
    </w:pPr>
    <w:rPr>
      <w:i/>
      <w:iCs/>
      <w:lang w:val="de-DE" w:eastAsia="de-DE"/>
    </w:rPr>
  </w:style>
  <w:style w:type="paragraph" w:styleId="Heading7">
    <w:name w:val="heading 7"/>
    <w:basedOn w:val="Normal"/>
    <w:next w:val="Normal"/>
    <w:link w:val="Heading7Char"/>
    <w:rsid w:val="00B534F2"/>
    <w:pPr>
      <w:numPr>
        <w:ilvl w:val="6"/>
        <w:numId w:val="6"/>
      </w:numPr>
      <w:spacing w:before="240" w:after="60"/>
      <w:outlineLvl w:val="6"/>
    </w:pPr>
    <w:rPr>
      <w:lang w:val="de-DE" w:eastAsia="de-DE"/>
    </w:rPr>
  </w:style>
  <w:style w:type="paragraph" w:styleId="Heading8">
    <w:name w:val="heading 8"/>
    <w:basedOn w:val="Normal"/>
    <w:next w:val="Normal"/>
    <w:link w:val="Heading8Char"/>
    <w:rsid w:val="00B534F2"/>
    <w:pPr>
      <w:numPr>
        <w:ilvl w:val="7"/>
        <w:numId w:val="6"/>
      </w:numPr>
      <w:spacing w:before="240" w:after="60"/>
      <w:outlineLvl w:val="7"/>
    </w:pPr>
    <w:rPr>
      <w:i/>
      <w:iCs/>
      <w:lang w:val="de-DE" w:eastAsia="de-DE"/>
    </w:rPr>
  </w:style>
  <w:style w:type="paragraph" w:styleId="Heading9">
    <w:name w:val="heading 9"/>
    <w:basedOn w:val="Normal"/>
    <w:next w:val="Normal"/>
    <w:link w:val="Heading9Char"/>
    <w:rsid w:val="00B534F2"/>
    <w:pPr>
      <w:numPr>
        <w:ilvl w:val="8"/>
        <w:numId w:val="6"/>
      </w:numPr>
      <w:spacing w:before="240" w:after="60"/>
      <w:outlineLvl w:val="8"/>
    </w:pPr>
    <w:rPr>
      <w:b/>
      <w:bCs/>
      <w:i/>
      <w:iCs/>
      <w:sz w:val="18"/>
      <w:szCs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367B0"/>
    <w:rPr>
      <w:b/>
      <w:bCs/>
      <w:caps/>
      <w:kern w:val="28"/>
      <w:sz w:val="24"/>
      <w:szCs w:val="24"/>
      <w:lang w:eastAsia="de-DE"/>
    </w:rPr>
  </w:style>
  <w:style w:type="character" w:customStyle="1" w:styleId="Heading2Char">
    <w:name w:val="Heading 2 Char"/>
    <w:link w:val="Heading2"/>
    <w:rsid w:val="002A6BDF"/>
    <w:rPr>
      <w:b/>
      <w:bCs/>
      <w:lang w:val="en-GB" w:eastAsia="en-GB"/>
    </w:rPr>
  </w:style>
  <w:style w:type="character" w:customStyle="1" w:styleId="Heading3Char">
    <w:name w:val="Heading 3 Char"/>
    <w:link w:val="Heading3"/>
    <w:rsid w:val="002A6BDF"/>
    <w:rPr>
      <w:lang w:val="en-GB" w:eastAsia="de-DE"/>
    </w:rPr>
  </w:style>
  <w:style w:type="character" w:customStyle="1" w:styleId="Heading4Char">
    <w:name w:val="Heading 4 Char"/>
    <w:link w:val="Heading4"/>
    <w:rsid w:val="002A6BDF"/>
    <w:rPr>
      <w:lang w:val="en-GB" w:eastAsia="de-DE"/>
    </w:rPr>
  </w:style>
  <w:style w:type="character" w:customStyle="1" w:styleId="Heading5Char">
    <w:name w:val="Heading 5 Char"/>
    <w:link w:val="Heading5"/>
    <w:rsid w:val="002A6BDF"/>
    <w:rPr>
      <w:lang w:val="de-DE" w:eastAsia="de-DE"/>
    </w:rPr>
  </w:style>
  <w:style w:type="character" w:customStyle="1" w:styleId="Heading6Char">
    <w:name w:val="Heading 6 Char"/>
    <w:link w:val="Heading6"/>
    <w:rsid w:val="002A6BDF"/>
    <w:rPr>
      <w:i/>
      <w:iCs/>
      <w:lang w:val="de-DE" w:eastAsia="de-DE"/>
    </w:rPr>
  </w:style>
  <w:style w:type="character" w:customStyle="1" w:styleId="Heading7Char">
    <w:name w:val="Heading 7 Char"/>
    <w:link w:val="Heading7"/>
    <w:rsid w:val="002A6BDF"/>
    <w:rPr>
      <w:lang w:val="de-DE" w:eastAsia="de-DE"/>
    </w:rPr>
  </w:style>
  <w:style w:type="character" w:customStyle="1" w:styleId="Heading8Char">
    <w:name w:val="Heading 8 Char"/>
    <w:link w:val="Heading8"/>
    <w:rsid w:val="002A6BDF"/>
    <w:rPr>
      <w:i/>
      <w:iCs/>
      <w:lang w:val="de-DE" w:eastAsia="de-DE"/>
    </w:rPr>
  </w:style>
  <w:style w:type="character" w:customStyle="1" w:styleId="Heading9Char">
    <w:name w:val="Heading 9 Char"/>
    <w:link w:val="Heading9"/>
    <w:rsid w:val="002A6BDF"/>
    <w:rPr>
      <w:b/>
      <w:bCs/>
      <w:i/>
      <w:iCs/>
      <w:sz w:val="18"/>
      <w:szCs w:val="18"/>
      <w:lang w:val="de-DE" w:eastAsia="de-DE"/>
    </w:rPr>
  </w:style>
  <w:style w:type="paragraph" w:styleId="BodyText">
    <w:name w:val="Body Text"/>
    <w:basedOn w:val="Normal"/>
    <w:link w:val="BodyTextChar"/>
    <w:qFormat/>
    <w:rsid w:val="00D36601"/>
    <w:pPr>
      <w:spacing w:after="120"/>
      <w:jc w:val="both"/>
    </w:pPr>
    <w:rPr>
      <w:rFonts w:eastAsia="Calibri" w:cs="Calibri"/>
    </w:rPr>
  </w:style>
  <w:style w:type="character" w:customStyle="1" w:styleId="BodyTextChar">
    <w:name w:val="Body Text Char"/>
    <w:link w:val="BodyText"/>
    <w:rsid w:val="00D36601"/>
    <w:rPr>
      <w:rFonts w:eastAsia="Calibri" w:cs="Calibri"/>
      <w:lang w:val="en-GB" w:eastAsia="en-GB"/>
    </w:rPr>
  </w:style>
  <w:style w:type="paragraph" w:customStyle="1" w:styleId="Annex">
    <w:name w:val="Annex"/>
    <w:basedOn w:val="Normal"/>
    <w:next w:val="Normal"/>
    <w:qFormat/>
    <w:rsid w:val="00D36601"/>
    <w:pPr>
      <w:numPr>
        <w:numId w:val="20"/>
      </w:numPr>
      <w:spacing w:before="240" w:after="240"/>
      <w:jc w:val="both"/>
    </w:pPr>
    <w:rPr>
      <w:b/>
      <w:bCs/>
      <w:caps/>
      <w:snapToGrid w:val="0"/>
      <w:sz w:val="24"/>
      <w:szCs w:val="24"/>
      <w:lang w:eastAsia="en-US"/>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bCs/>
      <w:sz w:val="24"/>
      <w:szCs w:val="24"/>
    </w:rPr>
  </w:style>
  <w:style w:type="paragraph" w:styleId="BalloonText">
    <w:name w:val="Balloon Text"/>
    <w:basedOn w:val="Normal"/>
    <w:link w:val="BalloonTextChar"/>
    <w:semiHidden/>
    <w:rsid w:val="00B534F2"/>
    <w:rPr>
      <w:rFonts w:ascii="Tahoma" w:hAnsi="Tahoma" w:cs="Tahoma"/>
      <w:sz w:val="16"/>
      <w:szCs w:val="16"/>
      <w:lang w:val="en-US" w:eastAsia="en-US"/>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2">
    <w:name w:val="Body Text 2"/>
    <w:basedOn w:val="Normal"/>
    <w:link w:val="BodyText2Char1"/>
    <w:uiPriority w:val="99"/>
    <w:semiHidden/>
    <w:rsid w:val="002A6BDF"/>
    <w:pPr>
      <w:spacing w:after="120"/>
      <w:ind w:left="360"/>
    </w:pPr>
  </w:style>
  <w:style w:type="character" w:customStyle="1" w:styleId="BodyText2Char">
    <w:name w:val="Body Text 2 Char"/>
    <w:uiPriority w:val="99"/>
    <w:rsid w:val="00032948"/>
    <w:rPr>
      <w:rFonts w:ascii="Arial" w:hAnsi="Arial" w:cs="Arial"/>
      <w:sz w:val="24"/>
      <w:szCs w:val="24"/>
      <w:lang w:eastAsia="en-US"/>
    </w:rPr>
  </w:style>
  <w:style w:type="character" w:customStyle="1" w:styleId="BodyTextIndentChar">
    <w:name w:val="Body Text Indent Char"/>
    <w:uiPriority w:val="99"/>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val="en-US" w:eastAsia="de-DE"/>
    </w:rPr>
  </w:style>
  <w:style w:type="character" w:customStyle="1" w:styleId="BodyTextIndent2Char">
    <w:name w:val="Body Text Indent 2 Char"/>
    <w:link w:val="BodyTextIndent2"/>
    <w:uiPriority w:val="99"/>
    <w:rsid w:val="00032948"/>
    <w:rPr>
      <w:rFonts w:ascii="Arial" w:hAnsi="Arial" w:cs="Arial"/>
      <w:sz w:val="24"/>
      <w:szCs w:val="24"/>
      <w:lang w:eastAsia="de-DE"/>
    </w:rPr>
  </w:style>
  <w:style w:type="paragraph" w:customStyle="1" w:styleId="Bullet1">
    <w:name w:val="Bullet 1"/>
    <w:basedOn w:val="Normal"/>
    <w:qFormat/>
    <w:rsid w:val="00D36601"/>
    <w:pPr>
      <w:numPr>
        <w:numId w:val="21"/>
      </w:numPr>
      <w:spacing w:after="120"/>
      <w:jc w:val="both"/>
      <w:outlineLvl w:val="0"/>
    </w:pPr>
    <w:rPr>
      <w:rFonts w:eastAsia="Calibri"/>
    </w:rPr>
  </w:style>
  <w:style w:type="paragraph" w:customStyle="1" w:styleId="Bullet1text">
    <w:name w:val="Bullet 1 text"/>
    <w:basedOn w:val="Normal"/>
    <w:rsid w:val="00D36601"/>
    <w:pPr>
      <w:suppressAutoHyphens/>
      <w:spacing w:after="120"/>
      <w:ind w:left="1134"/>
      <w:jc w:val="both"/>
    </w:pPr>
    <w:rPr>
      <w:rFonts w:eastAsia="Calibri"/>
      <w:lang w:val="fr-FR"/>
    </w:rPr>
  </w:style>
  <w:style w:type="paragraph" w:customStyle="1" w:styleId="Bullet2">
    <w:name w:val="Bullet 2"/>
    <w:basedOn w:val="Normal"/>
    <w:qFormat/>
    <w:rsid w:val="00D36601"/>
    <w:pPr>
      <w:numPr>
        <w:ilvl w:val="1"/>
        <w:numId w:val="21"/>
      </w:numPr>
      <w:spacing w:after="120"/>
      <w:jc w:val="both"/>
    </w:pPr>
    <w:rPr>
      <w:rFonts w:eastAsia="Calibri"/>
    </w:rPr>
  </w:style>
  <w:style w:type="paragraph" w:customStyle="1" w:styleId="Bullet2text">
    <w:name w:val="Bullet 2 text"/>
    <w:basedOn w:val="Normal"/>
    <w:rsid w:val="00D36601"/>
    <w:pPr>
      <w:suppressAutoHyphens/>
      <w:spacing w:after="120"/>
      <w:ind w:left="1701"/>
      <w:jc w:val="both"/>
    </w:pPr>
    <w:rPr>
      <w:rFonts w:eastAsia="Calibri"/>
    </w:rPr>
  </w:style>
  <w:style w:type="paragraph" w:customStyle="1" w:styleId="Bullet3">
    <w:name w:val="Bullet 3"/>
    <w:basedOn w:val="Normal"/>
    <w:rsid w:val="00D36601"/>
    <w:pPr>
      <w:numPr>
        <w:ilvl w:val="2"/>
        <w:numId w:val="21"/>
      </w:numPr>
      <w:spacing w:after="60"/>
      <w:jc w:val="both"/>
    </w:pPr>
    <w:rPr>
      <w:rFonts w:eastAsia="Calibri"/>
      <w:sz w:val="20"/>
    </w:rPr>
  </w:style>
  <w:style w:type="paragraph" w:customStyle="1" w:styleId="Bullet3text">
    <w:name w:val="Bullet 3 text"/>
    <w:basedOn w:val="Normal"/>
    <w:rsid w:val="00D36601"/>
    <w:pPr>
      <w:suppressAutoHyphens/>
      <w:spacing w:after="60"/>
      <w:ind w:left="2268"/>
    </w:pPr>
    <w:rPr>
      <w:rFonts w:eastAsia="Calibri"/>
      <w:sz w:val="20"/>
    </w:rPr>
  </w:style>
  <w:style w:type="character" w:styleId="CommentReference">
    <w:name w:val="annotation reference"/>
    <w:semiHidden/>
    <w:rsid w:val="00B534F2"/>
    <w:rPr>
      <w:sz w:val="16"/>
      <w:szCs w:val="16"/>
    </w:rPr>
  </w:style>
  <w:style w:type="paragraph" w:styleId="CommentText">
    <w:name w:val="annotation text"/>
    <w:basedOn w:val="Normal"/>
    <w:link w:val="CommentTextChar"/>
    <w:semiHidden/>
    <w:rsid w:val="00B534F2"/>
    <w:rPr>
      <w:lang w:val="en-US" w:eastAsia="de-DE"/>
    </w:rPr>
  </w:style>
  <w:style w:type="character" w:customStyle="1" w:styleId="CommentTextChar">
    <w:name w:val="Comment Text Char"/>
    <w:link w:val="CommentText"/>
    <w:rsid w:val="00B534F2"/>
    <w:rPr>
      <w:rFonts w:ascii="Arial" w:hAnsi="Arial" w:cs="Arial"/>
      <w:sz w:val="24"/>
      <w:szCs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0"/>
      <w:szCs w:val="20"/>
      <w:lang w:val="de-DE" w:eastAsia="de-DE"/>
    </w:rPr>
  </w:style>
  <w:style w:type="character" w:customStyle="1" w:styleId="DocumentMapChar">
    <w:name w:val="Document Map Char"/>
    <w:link w:val="DocumentMap"/>
    <w:uiPriority w:val="99"/>
    <w:rsid w:val="00B534F2"/>
    <w:rPr>
      <w:rFonts w:ascii="Tahoma" w:hAnsi="Tahoma" w:cs="Tahoma"/>
      <w:sz w:val="24"/>
      <w:szCs w:val="24"/>
      <w:shd w:val="clear" w:color="auto" w:fill="000080"/>
      <w:lang w:val="de-DE" w:eastAsia="de-DE"/>
    </w:rPr>
  </w:style>
  <w:style w:type="character" w:styleId="Emphasis">
    <w:name w:val="Emphasis"/>
    <w:uiPriority w:val="99"/>
    <w:rsid w:val="00B534F2"/>
    <w:rPr>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BodyText"/>
    <w:link w:val="FigureChar"/>
    <w:rsid w:val="00D36601"/>
    <w:pPr>
      <w:spacing w:before="120" w:after="120"/>
      <w:jc w:val="center"/>
    </w:pPr>
    <w:rPr>
      <w:rFonts w:eastAsia="Calibri" w:cs="Times New Roman"/>
      <w:i/>
      <w:sz w:val="20"/>
      <w:szCs w:val="20"/>
    </w:rPr>
  </w:style>
  <w:style w:type="character" w:styleId="FollowedHyperlink">
    <w:name w:val="FollowedHyperlink"/>
    <w:uiPriority w:val="99"/>
    <w:rsid w:val="00B534F2"/>
    <w:rPr>
      <w:color w:val="800080"/>
      <w:u w:val="single"/>
    </w:rPr>
  </w:style>
  <w:style w:type="paragraph" w:styleId="Footer">
    <w:name w:val="footer"/>
    <w:basedOn w:val="Normal"/>
    <w:link w:val="FooterChar"/>
    <w:uiPriority w:val="99"/>
    <w:rsid w:val="00870A1B"/>
    <w:pPr>
      <w:tabs>
        <w:tab w:val="center" w:pos="4678"/>
        <w:tab w:val="right" w:pos="9356"/>
      </w:tabs>
    </w:pPr>
    <w:rPr>
      <w:lang w:val="en-US" w:eastAsia="en-US"/>
    </w:rPr>
  </w:style>
  <w:style w:type="character" w:customStyle="1" w:styleId="FooterChar">
    <w:name w:val="Footer Char"/>
    <w:link w:val="Footer"/>
    <w:uiPriority w:val="99"/>
    <w:rsid w:val="00870A1B"/>
    <w:rPr>
      <w:rFonts w:ascii="Arial" w:hAnsi="Arial" w:cs="Arial"/>
      <w:sz w:val="24"/>
      <w:szCs w:val="24"/>
      <w:lang w:eastAsia="en-US"/>
    </w:rPr>
  </w:style>
  <w:style w:type="character" w:styleId="FootnoteReference">
    <w:name w:val="footnote reference"/>
    <w:uiPriority w:val="99"/>
    <w:semiHidden/>
    <w:rsid w:val="00B534F2"/>
    <w:rPr>
      <w:vertAlign w:val="superscript"/>
    </w:rPr>
  </w:style>
  <w:style w:type="paragraph" w:styleId="FootnoteText">
    <w:name w:val="footnote text"/>
    <w:basedOn w:val="Normal"/>
    <w:link w:val="FootnoteTextChar"/>
    <w:uiPriority w:val="99"/>
    <w:semiHidden/>
    <w:rsid w:val="00B534F2"/>
    <w:rPr>
      <w:sz w:val="20"/>
      <w:szCs w:val="20"/>
      <w:lang w:val="en-US" w:eastAsia="en-US"/>
    </w:rPr>
  </w:style>
  <w:style w:type="character" w:customStyle="1" w:styleId="FootnoteTextChar">
    <w:name w:val="Footnote Text Char"/>
    <w:link w:val="FootnoteText"/>
    <w:uiPriority w:val="99"/>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lang w:val="en-US" w:eastAsia="en-US"/>
    </w:rPr>
  </w:style>
  <w:style w:type="character" w:customStyle="1" w:styleId="HeaderChar">
    <w:name w:val="Header Char"/>
    <w:link w:val="Header"/>
    <w:uiPriority w:val="99"/>
    <w:rsid w:val="0018656F"/>
    <w:rPr>
      <w:rFonts w:ascii="Arial" w:hAnsi="Arial" w:cs="Arial"/>
      <w:sz w:val="24"/>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D36601"/>
    <w:pPr>
      <w:spacing w:after="120"/>
      <w:jc w:val="both"/>
    </w:pPr>
    <w:rPr>
      <w:rFonts w:eastAsia="MS Mincho" w:cs="Calibri"/>
      <w:lang w:eastAsia="ja-JP"/>
    </w:rPr>
  </w:style>
  <w:style w:type="paragraph" w:customStyle="1" w:styleId="List1indent">
    <w:name w:val="List 1 indent"/>
    <w:basedOn w:val="Normal"/>
    <w:uiPriority w:val="99"/>
    <w:rsid w:val="007379A8"/>
    <w:pPr>
      <w:numPr>
        <w:ilvl w:val="1"/>
        <w:numId w:val="5"/>
      </w:numPr>
      <w:tabs>
        <w:tab w:val="clear" w:pos="993"/>
        <w:tab w:val="num" w:pos="1134"/>
      </w:tabs>
      <w:spacing w:after="120"/>
      <w:ind w:left="1134"/>
      <w:jc w:val="both"/>
    </w:pPr>
  </w:style>
  <w:style w:type="paragraph" w:customStyle="1" w:styleId="List1indent2">
    <w:name w:val="List 1 indent 2"/>
    <w:basedOn w:val="Normal"/>
    <w:qFormat/>
    <w:rsid w:val="00D36601"/>
    <w:pPr>
      <w:widowControl w:val="0"/>
      <w:numPr>
        <w:ilvl w:val="1"/>
        <w:numId w:val="22"/>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D36601"/>
    <w:pPr>
      <w:spacing w:after="60"/>
      <w:ind w:left="1701"/>
      <w:jc w:val="both"/>
    </w:pPr>
    <w:rPr>
      <w:rFonts w:eastAsia="Calibri"/>
      <w:sz w:val="20"/>
    </w:rPr>
  </w:style>
  <w:style w:type="paragraph" w:customStyle="1" w:styleId="List1indenttext">
    <w:name w:val="List 1 indent text"/>
    <w:basedOn w:val="Normal"/>
    <w:rsid w:val="00D36601"/>
    <w:pPr>
      <w:spacing w:after="120"/>
      <w:ind w:left="1134"/>
      <w:jc w:val="both"/>
    </w:pPr>
    <w:rPr>
      <w:rFonts w:eastAsia="Calibri" w:cs="Calibri"/>
      <w:szCs w:val="20"/>
    </w:rPr>
  </w:style>
  <w:style w:type="paragraph" w:customStyle="1" w:styleId="List1text">
    <w:name w:val="List 1 text"/>
    <w:basedOn w:val="Normal"/>
    <w:qFormat/>
    <w:rsid w:val="00D36601"/>
    <w:pPr>
      <w:spacing w:after="120"/>
      <w:ind w:left="567"/>
      <w:jc w:val="both"/>
    </w:pPr>
    <w:rPr>
      <w:rFonts w:eastAsia="Calibri"/>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3"/>
      </w:numPr>
      <w:tabs>
        <w:tab w:val="num" w:pos="360"/>
      </w:tabs>
      <w:ind w:left="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Arial"/>
      <w:sz w:val="20"/>
      <w:szCs w:val="20"/>
    </w:rPr>
  </w:style>
  <w:style w:type="paragraph" w:styleId="Quote">
    <w:name w:val="Quote"/>
    <w:basedOn w:val="Normal"/>
    <w:link w:val="QuoteChar"/>
    <w:uiPriority w:val="99"/>
    <w:rsid w:val="00B534F2"/>
    <w:pPr>
      <w:spacing w:before="60" w:after="60"/>
      <w:ind w:left="567" w:right="935"/>
      <w:jc w:val="both"/>
    </w:pPr>
    <w:rPr>
      <w:i/>
      <w:iCs/>
      <w:lang w:val="en-US" w:eastAsia="en-US"/>
    </w:rPr>
  </w:style>
  <w:style w:type="character" w:customStyle="1" w:styleId="QuoteChar">
    <w:name w:val="Quote Char"/>
    <w:link w:val="Quote"/>
    <w:uiPriority w:val="99"/>
    <w:rsid w:val="00B534F2"/>
    <w:rPr>
      <w:rFonts w:ascii="Arial" w:hAnsi="Arial" w:cs="Arial"/>
      <w:i/>
      <w:iCs/>
      <w:sz w:val="24"/>
      <w:szCs w:val="24"/>
      <w:lang w:eastAsia="en-US"/>
    </w:rPr>
  </w:style>
  <w:style w:type="paragraph" w:customStyle="1" w:styleId="References">
    <w:name w:val="References"/>
    <w:basedOn w:val="Normal"/>
    <w:uiPriority w:val="99"/>
    <w:rsid w:val="00475439"/>
    <w:pPr>
      <w:numPr>
        <w:numId w:val="7"/>
      </w:numPr>
      <w:tabs>
        <w:tab w:val="left" w:pos="567"/>
      </w:tabs>
      <w:spacing w:after="120"/>
    </w:pPr>
  </w:style>
  <w:style w:type="paragraph" w:styleId="Subtitle">
    <w:name w:val="Subtitle"/>
    <w:basedOn w:val="Normal"/>
    <w:link w:val="SubtitleChar"/>
    <w:rsid w:val="00B534F2"/>
    <w:pPr>
      <w:spacing w:after="60"/>
      <w:jc w:val="center"/>
      <w:outlineLvl w:val="1"/>
    </w:pPr>
    <w:rPr>
      <w:b/>
      <w:bCs/>
      <w:sz w:val="28"/>
      <w:szCs w:val="28"/>
      <w:lang w:val="en-US" w:eastAsia="en-US"/>
    </w:rPr>
  </w:style>
  <w:style w:type="character" w:customStyle="1" w:styleId="SubtitleChar">
    <w:name w:val="Subtitle Char"/>
    <w:link w:val="Subtitle"/>
    <w:rsid w:val="00B534F2"/>
    <w:rPr>
      <w:rFonts w:ascii="Arial" w:hAnsi="Arial" w:cs="Arial"/>
      <w:b/>
      <w:bCs/>
      <w:sz w:val="28"/>
      <w:szCs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BodyText"/>
    <w:qFormat/>
    <w:rsid w:val="00D36601"/>
    <w:pPr>
      <w:spacing w:before="120" w:after="120"/>
      <w:jc w:val="center"/>
    </w:pPr>
    <w:rPr>
      <w:rFonts w:eastAsia="Calibri" w:cs="Calibri"/>
      <w:i/>
      <w:szCs w:val="20"/>
    </w:rPr>
  </w:style>
  <w:style w:type="paragraph" w:customStyle="1" w:styleId="Tabletext">
    <w:name w:val="Table_text"/>
    <w:basedOn w:val="Normal"/>
    <w:uiPriority w:val="99"/>
    <w:rsid w:val="00E65E6F"/>
    <w:pPr>
      <w:overflowPunct w:val="0"/>
      <w:autoSpaceDE w:val="0"/>
      <w:autoSpaceDN w:val="0"/>
      <w:adjustRightInd w:val="0"/>
      <w:spacing w:before="40" w:after="40"/>
      <w:textAlignment w:val="baseline"/>
    </w:pPr>
    <w:rPr>
      <w:sz w:val="18"/>
      <w:szCs w:val="18"/>
    </w:rPr>
  </w:style>
  <w:style w:type="paragraph" w:styleId="Title">
    <w:name w:val="Title"/>
    <w:basedOn w:val="Normal"/>
    <w:link w:val="TitleChar"/>
    <w:qFormat/>
    <w:rsid w:val="00B534F2"/>
    <w:pPr>
      <w:spacing w:before="180" w:after="60"/>
      <w:jc w:val="center"/>
      <w:outlineLvl w:val="0"/>
    </w:pPr>
    <w:rPr>
      <w:b/>
      <w:bCs/>
      <w:kern w:val="28"/>
      <w:sz w:val="32"/>
      <w:szCs w:val="32"/>
      <w:lang w:val="en-US" w:eastAsia="en-US"/>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TOC2"/>
    <w:next w:val="BodyText"/>
    <w:autoRedefine/>
    <w:uiPriority w:val="39"/>
    <w:qFormat/>
    <w:rsid w:val="00392D28"/>
  </w:style>
  <w:style w:type="paragraph" w:styleId="TOC2">
    <w:name w:val="toc 2"/>
    <w:basedOn w:val="Normal"/>
    <w:next w:val="Normal"/>
    <w:autoRedefine/>
    <w:uiPriority w:val="39"/>
    <w:qFormat/>
    <w:rsid w:val="00855C37"/>
    <w:pPr>
      <w:tabs>
        <w:tab w:val="right" w:pos="9639"/>
      </w:tabs>
      <w:spacing w:before="120" w:after="120"/>
      <w:ind w:left="567" w:hanging="567"/>
    </w:pPr>
    <w:rPr>
      <w:rFonts w:eastAsia="MS Mincho"/>
      <w:noProof/>
      <w:lang w:val="en-US" w:eastAsia="ja-JP"/>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BodyText"/>
    <w:autoRedefine/>
    <w:uiPriority w:val="99"/>
    <w:semiHidden/>
    <w:rsid w:val="00392D28"/>
    <w:pPr>
      <w:tabs>
        <w:tab w:val="right" w:pos="9639"/>
      </w:tabs>
      <w:spacing w:before="240" w:after="240"/>
    </w:pPr>
    <w:rPr>
      <w:caps/>
      <w:noProof/>
    </w:rPr>
  </w:style>
  <w:style w:type="paragraph" w:styleId="TOC5">
    <w:name w:val="toc 5"/>
    <w:basedOn w:val="Normal"/>
    <w:next w:val="BodyText"/>
    <w:autoRedefine/>
    <w:uiPriority w:val="99"/>
    <w:semiHidden/>
    <w:rsid w:val="00392D28"/>
    <w:pPr>
      <w:tabs>
        <w:tab w:val="right" w:pos="9639"/>
      </w:tabs>
      <w:spacing w:before="120" w:after="120"/>
      <w:ind w:left="1701" w:hanging="1701"/>
    </w:pPr>
    <w:rPr>
      <w:rFonts w:eastAsia="MS Mincho"/>
      <w:caps/>
      <w:noProof/>
      <w:lang w:val="en-US" w:eastAsia="ja-JP"/>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uiPriority w:val="99"/>
    <w:rsid w:val="00E826F2"/>
    <w:pPr>
      <w:numPr>
        <w:numId w:val="8"/>
      </w:numPr>
      <w:spacing w:before="240" w:after="240"/>
    </w:pPr>
    <w:rPr>
      <w:b/>
      <w:bCs/>
      <w:caps/>
      <w:sz w:val="24"/>
      <w:szCs w:val="24"/>
    </w:rPr>
  </w:style>
  <w:style w:type="paragraph" w:customStyle="1" w:styleId="AnnexHeading2">
    <w:name w:val="Annex Heading 2"/>
    <w:basedOn w:val="Normal"/>
    <w:next w:val="BodyText"/>
    <w:autoRedefine/>
    <w:uiPriority w:val="99"/>
    <w:rsid w:val="00475439"/>
    <w:pPr>
      <w:numPr>
        <w:ilvl w:val="1"/>
        <w:numId w:val="8"/>
      </w:numPr>
      <w:spacing w:before="120" w:after="120"/>
    </w:pPr>
    <w:rPr>
      <w:b/>
      <w:bCs/>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lang w:val="en-US" w:eastAsia="en-US"/>
    </w:rPr>
  </w:style>
  <w:style w:type="character" w:customStyle="1" w:styleId="BodyTextIndent3Char">
    <w:name w:val="Body Text Indent 3 Char"/>
    <w:link w:val="BodyTextIndent3"/>
    <w:uiPriority w:val="99"/>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2F7535"/>
    <w:pPr>
      <w:spacing w:before="120" w:after="120"/>
    </w:pPr>
    <w:rPr>
      <w:b/>
      <w:bCs/>
      <w:caps/>
      <w:sz w:val="24"/>
      <w:szCs w:val="24"/>
    </w:rPr>
  </w:style>
  <w:style w:type="paragraph" w:customStyle="1" w:styleId="AppendixHeading2">
    <w:name w:val="Appendix Heading 2"/>
    <w:basedOn w:val="Normal"/>
    <w:next w:val="BodyText"/>
    <w:uiPriority w:val="99"/>
    <w:rsid w:val="002F7535"/>
    <w:pPr>
      <w:spacing w:before="120" w:after="120"/>
    </w:pPr>
    <w:rPr>
      <w:b/>
      <w:bCs/>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rsid w:val="00DD6174"/>
    <w:rPr>
      <w:rFonts w:eastAsia="Calibri" w:cs="Calibri"/>
      <w:lang w:val="en-GB" w:eastAsia="en-GB"/>
    </w:rPr>
  </w:style>
  <w:style w:type="character" w:customStyle="1" w:styleId="BodyText2Char1">
    <w:name w:val="Body Text 2 Char1"/>
    <w:link w:val="BodyText2"/>
    <w:uiPriority w:val="99"/>
    <w:semiHidden/>
    <w:rsid w:val="002A6BDF"/>
    <w:rPr>
      <w:lang w:val="en-GB" w:eastAsia="en-GB"/>
    </w:rPr>
  </w:style>
  <w:style w:type="paragraph" w:styleId="BodyTextIndent">
    <w:name w:val="Body Text Indent"/>
    <w:basedOn w:val="Normal"/>
    <w:link w:val="BodyTextIndentChar1"/>
    <w:uiPriority w:val="99"/>
    <w:semiHidden/>
    <w:unhideWhenUsed/>
    <w:rsid w:val="003D2338"/>
    <w:pPr>
      <w:spacing w:after="120"/>
      <w:ind w:left="360"/>
    </w:pPr>
  </w:style>
  <w:style w:type="character" w:customStyle="1" w:styleId="BodyTextIndentChar1">
    <w:name w:val="Body Text Indent Char1"/>
    <w:link w:val="BodyTextIndent"/>
    <w:uiPriority w:val="99"/>
    <w:semiHidden/>
    <w:rsid w:val="003D2338"/>
    <w:rPr>
      <w:lang w:val="en-GB" w:eastAsia="en-GB"/>
    </w:rPr>
  </w:style>
  <w:style w:type="paragraph" w:styleId="BodyTextFirstIndent2">
    <w:name w:val="Body Text First Indent 2"/>
    <w:basedOn w:val="BodyText2"/>
    <w:link w:val="BodyTextFirstIndent2Char"/>
    <w:uiPriority w:val="99"/>
    <w:rsid w:val="00DD6174"/>
    <w:pPr>
      <w:ind w:left="283" w:firstLine="210"/>
    </w:pPr>
    <w:rPr>
      <w:sz w:val="24"/>
      <w:szCs w:val="24"/>
      <w:lang w:val="en-US" w:eastAsia="en-US"/>
    </w:rPr>
  </w:style>
  <w:style w:type="character" w:customStyle="1" w:styleId="BodyTextFirstIndent2Char">
    <w:name w:val="Body Text First Indent 2 Char"/>
    <w:link w:val="BodyTextFirstIndent2"/>
    <w:uiPriority w:val="99"/>
    <w:rsid w:val="00DD6174"/>
    <w:rPr>
      <w:rFonts w:ascii="Arial" w:hAnsi="Arial" w:cs="Arial"/>
      <w:sz w:val="24"/>
      <w:szCs w:val="24"/>
      <w:lang w:val="en-GB" w:eastAsia="en-US"/>
    </w:rPr>
  </w:style>
  <w:style w:type="paragraph" w:customStyle="1" w:styleId="AppendixHeading3">
    <w:name w:val="Appendix Heading 3"/>
    <w:basedOn w:val="Normal"/>
    <w:next w:val="Normal"/>
    <w:uiPriority w:val="99"/>
    <w:rsid w:val="002F7535"/>
    <w:pPr>
      <w:spacing w:before="120" w:after="120"/>
    </w:pPr>
  </w:style>
  <w:style w:type="paragraph" w:styleId="ListParagraph">
    <w:name w:val="List Paragraph"/>
    <w:basedOn w:val="Normal"/>
    <w:uiPriority w:val="34"/>
    <w:rsid w:val="00802A8D"/>
    <w:pPr>
      <w:spacing w:after="200" w:line="276" w:lineRule="auto"/>
      <w:ind w:left="720"/>
      <w:contextualSpacing/>
    </w:pPr>
    <w:rPr>
      <w:lang w:eastAsia="en-US"/>
    </w:rPr>
  </w:style>
  <w:style w:type="table" w:customStyle="1" w:styleId="TableGrid1">
    <w:name w:val="Table Grid1"/>
    <w:uiPriority w:val="99"/>
    <w:rsid w:val="00802A8D"/>
    <w:rPr>
      <w:rFonts w:ascii="Calibri" w:hAnsi="Calibri" w:cs="Calibri"/>
      <w:lang w:val="en-A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802A8D"/>
    <w:pPr>
      <w:spacing w:after="200" w:line="276" w:lineRule="auto"/>
    </w:pPr>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uiPriority w:val="99"/>
    <w:rsid w:val="006E0BF1"/>
    <w:pPr>
      <w:spacing w:after="200" w:line="276" w:lineRule="auto"/>
    </w:pPr>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uiPriority w:val="99"/>
    <w:semiHidden/>
    <w:rsid w:val="006E0BF1"/>
    <w:rPr>
      <w:color w:val="808080"/>
    </w:rPr>
  </w:style>
  <w:style w:type="paragraph" w:styleId="Revision">
    <w:name w:val="Revision"/>
    <w:hidden/>
    <w:uiPriority w:val="99"/>
    <w:semiHidden/>
    <w:rsid w:val="006E0BF1"/>
    <w:rPr>
      <w:sz w:val="22"/>
      <w:szCs w:val="22"/>
      <w:lang w:val="en-GB" w:eastAsia="en-US"/>
    </w:rPr>
  </w:style>
  <w:style w:type="numbering" w:styleId="ArticleSection">
    <w:name w:val="Outline List 3"/>
    <w:basedOn w:val="NoList"/>
    <w:uiPriority w:val="99"/>
    <w:semiHidden/>
    <w:unhideWhenUsed/>
    <w:rsid w:val="003D2338"/>
    <w:pPr>
      <w:numPr>
        <w:numId w:val="2"/>
      </w:numPr>
    </w:pPr>
  </w:style>
  <w:style w:type="paragraph" w:styleId="Caption">
    <w:name w:val="caption"/>
    <w:basedOn w:val="Normal"/>
    <w:next w:val="Normal"/>
    <w:rsid w:val="0015688B"/>
    <w:pPr>
      <w:suppressAutoHyphens/>
      <w:jc w:val="center"/>
    </w:pPr>
    <w:rPr>
      <w:rFonts w:ascii="Times New Roman" w:hAnsi="Times New Roman" w:cs="Times New Roman"/>
      <w:b/>
      <w:bCs/>
      <w:color w:val="808080"/>
      <w:sz w:val="28"/>
      <w:szCs w:val="28"/>
      <w:lang w:val="et-EE" w:eastAsia="ar-SA"/>
    </w:rPr>
  </w:style>
  <w:style w:type="character" w:customStyle="1" w:styleId="TitleChar1">
    <w:name w:val="Title Char1"/>
    <w:rsid w:val="0015688B"/>
    <w:rPr>
      <w:rFonts w:ascii="Cambria" w:hAnsi="Cambria" w:cs="Cambria"/>
      <w:b/>
      <w:bCs/>
      <w:kern w:val="1"/>
      <w:sz w:val="32"/>
      <w:szCs w:val="32"/>
      <w:lang w:eastAsia="ar-SA" w:bidi="ar-SA"/>
    </w:rPr>
  </w:style>
  <w:style w:type="character" w:styleId="Strong">
    <w:name w:val="Strong"/>
    <w:rsid w:val="0015688B"/>
    <w:rPr>
      <w:rFonts w:ascii="Times New Roman" w:hAnsi="Times New Roman" w:cs="Times New Roman"/>
      <w:b/>
      <w:bCs/>
    </w:rPr>
  </w:style>
  <w:style w:type="paragraph" w:customStyle="1" w:styleId="MMTitle">
    <w:name w:val="MM Title"/>
    <w:basedOn w:val="Title"/>
    <w:link w:val="MMTitleChar"/>
    <w:rsid w:val="0015688B"/>
    <w:pPr>
      <w:suppressAutoHyphens/>
      <w:spacing w:before="240"/>
      <w:outlineLvl w:val="9"/>
    </w:pPr>
    <w:rPr>
      <w:rFonts w:ascii="Cambria" w:hAnsi="Cambria" w:cs="Cambria"/>
      <w:kern w:val="1"/>
      <w:lang w:val="et-EE" w:eastAsia="ar-SA"/>
    </w:rPr>
  </w:style>
  <w:style w:type="character" w:customStyle="1" w:styleId="MMTitleChar">
    <w:name w:val="MM Title Char"/>
    <w:link w:val="MMTitle"/>
    <w:rsid w:val="0015688B"/>
    <w:rPr>
      <w:rFonts w:ascii="Cambria" w:hAnsi="Cambria" w:cs="Cambria"/>
      <w:b/>
      <w:bCs/>
      <w:kern w:val="1"/>
      <w:sz w:val="32"/>
      <w:szCs w:val="32"/>
      <w:lang w:val="et-EE" w:eastAsia="ar-SA"/>
    </w:rPr>
  </w:style>
  <w:style w:type="paragraph" w:customStyle="1" w:styleId="MMTopic1">
    <w:name w:val="MM Topic 1"/>
    <w:basedOn w:val="Heading1"/>
    <w:link w:val="MMTopic1Char"/>
    <w:rsid w:val="0015688B"/>
    <w:pPr>
      <w:numPr>
        <w:numId w:val="19"/>
      </w:numPr>
      <w:spacing w:after="60"/>
      <w:ind w:left="1431" w:hanging="360"/>
    </w:pPr>
    <w:rPr>
      <w:rFonts w:ascii="Times New Roman" w:hAnsi="Times New Roman" w:cs="Times New Roman"/>
      <w:caps w:val="0"/>
      <w:noProof/>
      <w:lang w:val="en-GB" w:eastAsia="et-EE"/>
    </w:rPr>
  </w:style>
  <w:style w:type="character" w:customStyle="1" w:styleId="MMTopic1Char">
    <w:name w:val="MM Topic 1 Char"/>
    <w:link w:val="MMTopic1"/>
    <w:rsid w:val="0015688B"/>
    <w:rPr>
      <w:rFonts w:ascii="Times New Roman" w:hAnsi="Times New Roman" w:cs="Times New Roman"/>
      <w:b/>
      <w:bCs/>
      <w:caps/>
      <w:noProof/>
      <w:kern w:val="28"/>
      <w:sz w:val="24"/>
      <w:szCs w:val="24"/>
      <w:lang w:val="en-GB" w:eastAsia="et-EE"/>
    </w:rPr>
  </w:style>
  <w:style w:type="paragraph" w:customStyle="1" w:styleId="MMTopic2">
    <w:name w:val="MM Topic 2"/>
    <w:basedOn w:val="Heading2"/>
    <w:link w:val="MMTopic2Char"/>
    <w:rsid w:val="0015688B"/>
    <w:pPr>
      <w:keepNext/>
      <w:numPr>
        <w:numId w:val="19"/>
      </w:numPr>
      <w:spacing w:before="0" w:after="0"/>
      <w:ind w:left="0" w:firstLine="0"/>
    </w:pPr>
    <w:rPr>
      <w:rFonts w:ascii="Times New Roman" w:hAnsi="Times New Roman" w:cs="Times New Roman"/>
      <w:b w:val="0"/>
      <w:bCs w:val="0"/>
      <w:noProof/>
      <w:sz w:val="24"/>
      <w:szCs w:val="24"/>
      <w:lang w:eastAsia="et-EE"/>
    </w:rPr>
  </w:style>
  <w:style w:type="character" w:customStyle="1" w:styleId="MMTopic2Char">
    <w:name w:val="MM Topic 2 Char"/>
    <w:link w:val="MMTopic2"/>
    <w:rsid w:val="0015688B"/>
    <w:rPr>
      <w:rFonts w:ascii="Times New Roman" w:hAnsi="Times New Roman" w:cs="Times New Roman"/>
      <w:b/>
      <w:bCs/>
      <w:noProof/>
      <w:sz w:val="24"/>
      <w:szCs w:val="24"/>
      <w:lang w:val="en-GB" w:eastAsia="et-EE"/>
    </w:rPr>
  </w:style>
  <w:style w:type="paragraph" w:customStyle="1" w:styleId="MMTopic3">
    <w:name w:val="MM Topic 3"/>
    <w:basedOn w:val="Heading3"/>
    <w:link w:val="MMTopic3Char"/>
    <w:rsid w:val="0015688B"/>
    <w:pPr>
      <w:numPr>
        <w:numId w:val="19"/>
      </w:numPr>
      <w:spacing w:before="0" w:after="0"/>
      <w:ind w:left="0" w:firstLine="0"/>
    </w:pPr>
    <w:rPr>
      <w:rFonts w:ascii="Times New Roman" w:hAnsi="Times New Roman" w:cs="Times New Roman"/>
      <w:sz w:val="24"/>
      <w:szCs w:val="24"/>
      <w:lang w:val="et-EE" w:eastAsia="et-EE"/>
    </w:rPr>
  </w:style>
  <w:style w:type="character" w:customStyle="1" w:styleId="MMTopic3Char">
    <w:name w:val="MM Topic 3 Char"/>
    <w:link w:val="MMTopic3"/>
    <w:rsid w:val="0015688B"/>
    <w:rPr>
      <w:rFonts w:ascii="Times New Roman" w:hAnsi="Times New Roman" w:cs="Times New Roman"/>
      <w:sz w:val="24"/>
      <w:szCs w:val="24"/>
      <w:lang w:val="et-EE" w:eastAsia="et-EE"/>
    </w:rPr>
  </w:style>
  <w:style w:type="paragraph" w:customStyle="1" w:styleId="MMTopic4">
    <w:name w:val="MM Topic 4"/>
    <w:basedOn w:val="Heading4"/>
    <w:link w:val="MMTopic4Char"/>
    <w:rsid w:val="0015688B"/>
    <w:pPr>
      <w:numPr>
        <w:numId w:val="19"/>
      </w:numPr>
      <w:spacing w:before="0" w:after="0"/>
      <w:ind w:left="0" w:firstLine="0"/>
    </w:pPr>
    <w:rPr>
      <w:rFonts w:ascii="Times New Roman" w:hAnsi="Times New Roman" w:cs="Times New Roman"/>
      <w:sz w:val="24"/>
      <w:szCs w:val="24"/>
      <w:lang w:val="en-US" w:eastAsia="en-US"/>
    </w:rPr>
  </w:style>
  <w:style w:type="character" w:customStyle="1" w:styleId="MMTopic4Char">
    <w:name w:val="MM Topic 4 Char"/>
    <w:link w:val="MMTopic4"/>
    <w:rsid w:val="0015688B"/>
    <w:rPr>
      <w:rFonts w:ascii="Times New Roman" w:hAnsi="Times New Roman" w:cs="Times New Roman"/>
      <w:sz w:val="24"/>
      <w:szCs w:val="24"/>
      <w:lang w:val="en-GB" w:eastAsia="de-DE"/>
    </w:rPr>
  </w:style>
  <w:style w:type="paragraph" w:customStyle="1" w:styleId="MMTopic5">
    <w:name w:val="MM Topic 5"/>
    <w:basedOn w:val="Heading5"/>
    <w:link w:val="MMTopic5Char"/>
    <w:rsid w:val="0015688B"/>
    <w:pPr>
      <w:keepNext/>
      <w:numPr>
        <w:numId w:val="19"/>
      </w:numPr>
      <w:spacing w:before="0" w:after="0"/>
      <w:ind w:left="0" w:firstLine="0"/>
    </w:pPr>
    <w:rPr>
      <w:rFonts w:ascii="Times New Roman" w:hAnsi="Times New Roman" w:cs="Times New Roman"/>
      <w:noProof/>
      <w:sz w:val="24"/>
      <w:szCs w:val="24"/>
      <w:lang w:val="en-GB" w:eastAsia="en-US"/>
    </w:rPr>
  </w:style>
  <w:style w:type="character" w:customStyle="1" w:styleId="MMTopic5Char">
    <w:name w:val="MM Topic 5 Char"/>
    <w:link w:val="MMTopic5"/>
    <w:rsid w:val="0015688B"/>
    <w:rPr>
      <w:rFonts w:ascii="Times New Roman" w:hAnsi="Times New Roman" w:cs="Times New Roman"/>
      <w:noProof/>
      <w:sz w:val="24"/>
      <w:szCs w:val="24"/>
      <w:lang w:val="en-GB" w:eastAsia="de-DE"/>
    </w:rPr>
  </w:style>
  <w:style w:type="paragraph" w:customStyle="1" w:styleId="MMTopic6">
    <w:name w:val="MM Topic 6"/>
    <w:basedOn w:val="Heading6"/>
    <w:link w:val="MMTopic6Char"/>
    <w:rsid w:val="0015688B"/>
    <w:pPr>
      <w:keepNext/>
      <w:numPr>
        <w:numId w:val="19"/>
      </w:numPr>
      <w:spacing w:before="40" w:after="40"/>
      <w:ind w:left="0" w:firstLine="0"/>
      <w:jc w:val="both"/>
    </w:pPr>
    <w:rPr>
      <w:rFonts w:ascii="Times New Roman" w:hAnsi="Times New Roman" w:cs="Times New Roman"/>
      <w:b/>
      <w:bCs/>
      <w:i w:val="0"/>
      <w:iCs w:val="0"/>
      <w:noProof/>
      <w:sz w:val="24"/>
      <w:szCs w:val="24"/>
      <w:lang w:val="en-GB" w:eastAsia="en-US"/>
    </w:rPr>
  </w:style>
  <w:style w:type="character" w:customStyle="1" w:styleId="MMTopic6Char">
    <w:name w:val="MM Topic 6 Char"/>
    <w:link w:val="MMTopic6"/>
    <w:rsid w:val="0015688B"/>
    <w:rPr>
      <w:rFonts w:ascii="Times New Roman" w:hAnsi="Times New Roman" w:cs="Times New Roman"/>
      <w:b/>
      <w:bCs/>
      <w:i/>
      <w:iCs/>
      <w:noProof/>
      <w:sz w:val="24"/>
      <w:szCs w:val="24"/>
      <w:lang w:val="en-GB" w:eastAsia="de-DE"/>
    </w:rPr>
  </w:style>
  <w:style w:type="character" w:customStyle="1" w:styleId="FigureChar">
    <w:name w:val="Figure_# Char"/>
    <w:link w:val="Figure"/>
    <w:rsid w:val="00D36601"/>
    <w:rPr>
      <w:rFonts w:eastAsia="Calibri" w:cs="Calibri"/>
      <w:i/>
      <w:szCs w:val="20"/>
      <w:lang w:val="en-GB" w:eastAsia="en-GB"/>
    </w:rPr>
  </w:style>
  <w:style w:type="paragraph" w:customStyle="1" w:styleId="List1indent1">
    <w:name w:val="List 1 indent 1"/>
    <w:basedOn w:val="Normal"/>
    <w:qFormat/>
    <w:rsid w:val="00D36601"/>
    <w:pPr>
      <w:spacing w:after="120"/>
      <w:jc w:val="both"/>
    </w:pPr>
    <w:rPr>
      <w:rFonts w:eastAsia="Calibri"/>
    </w:rPr>
  </w:style>
  <w:style w:type="paragraph" w:customStyle="1" w:styleId="List1indent1text">
    <w:name w:val="List 1 indent 1 text"/>
    <w:basedOn w:val="Normal"/>
    <w:rsid w:val="00D36601"/>
    <w:pPr>
      <w:numPr>
        <w:numId w:val="22"/>
      </w:numPr>
      <w:spacing w:after="120"/>
      <w:jc w:val="both"/>
    </w:pPr>
    <w:rPr>
      <w:rFonts w:eastAsia="Calibri"/>
      <w:lang w:eastAsia="fr-FR"/>
    </w:rPr>
  </w:style>
  <w:style w:type="paragraph" w:styleId="TOCHeading">
    <w:name w:val="TOC Heading"/>
    <w:basedOn w:val="Heading1"/>
    <w:next w:val="Normal"/>
    <w:uiPriority w:val="39"/>
    <w:semiHidden/>
    <w:unhideWhenUsed/>
    <w:qFormat/>
    <w:rsid w:val="00146A04"/>
    <w:pPr>
      <w:keepLines/>
      <w:numPr>
        <w:numId w:val="0"/>
      </w:numPr>
      <w:spacing w:before="480" w:after="0" w:line="276" w:lineRule="auto"/>
      <w:outlineLvl w:val="9"/>
    </w:pPr>
    <w:rPr>
      <w:rFonts w:ascii="Cambria" w:hAnsi="Cambria" w:cs="Times New Roman"/>
      <w:caps w:val="0"/>
      <w:color w:val="365F91"/>
      <w:kern w:val="0"/>
      <w:sz w:val="28"/>
      <w:szCs w:val="28"/>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nl-NL" w:eastAsia="nl-N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8" w:unhideWhenUsed="1"/>
    <w:lsdException w:name="index 9" w:unhideWhenUsed="1"/>
    <w:lsdException w:name="toc 1" w:uiPriority="39" w:qFormat="1"/>
    <w:lsdException w:name="toc 2" w:uiPriority="39" w:qFormat="1"/>
    <w:lsdException w:name="toc 3" w:uiPriority="39" w:qFormat="1"/>
    <w:lsdException w:name="Normal Indent" w:unhideWhenUsed="1"/>
    <w:lsdException w:name="annotation text" w:uiPriority="0"/>
    <w:lsdException w:name="caption" w:uiPriority="0"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Body Text" w:uiPriority="0"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lsdException w:name="Salutation" w:unhideWhenUsed="1"/>
    <w:lsdException w:name="Date" w:unhideWhenUsed="1"/>
    <w:lsdException w:name="Note Heading" w:unhideWhenUsed="1"/>
    <w:lsdException w:name="Body Text 3" w:unhideWhenUsed="1"/>
    <w:lsdException w:name="Strong" w:semiHidden="0" w:uiPriority="0"/>
    <w:lsdException w:name="Emphasis" w:semiHidden="0"/>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0"/>
    <w:lsdException w:name="No List" w:uiPriority="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9F1120"/>
    <w:rPr>
      <w:sz w:val="22"/>
      <w:szCs w:val="22"/>
      <w:lang w:val="en-GB" w:eastAsia="en-GB"/>
    </w:rPr>
  </w:style>
  <w:style w:type="paragraph" w:styleId="Heading1">
    <w:name w:val="heading 1"/>
    <w:basedOn w:val="Normal"/>
    <w:next w:val="BodyText"/>
    <w:link w:val="Heading1Char"/>
    <w:qFormat/>
    <w:rsid w:val="007367B0"/>
    <w:pPr>
      <w:keepNext/>
      <w:numPr>
        <w:numId w:val="6"/>
      </w:numPr>
      <w:spacing w:before="240" w:after="240"/>
      <w:outlineLvl w:val="0"/>
    </w:pPr>
    <w:rPr>
      <w:b/>
      <w:bCs/>
      <w:caps/>
      <w:kern w:val="28"/>
      <w:sz w:val="24"/>
      <w:szCs w:val="24"/>
      <w:lang w:val="en-US" w:eastAsia="de-DE"/>
    </w:rPr>
  </w:style>
  <w:style w:type="paragraph" w:styleId="Heading2">
    <w:name w:val="heading 2"/>
    <w:basedOn w:val="Normal"/>
    <w:next w:val="BodyText"/>
    <w:link w:val="Heading2Char"/>
    <w:qFormat/>
    <w:rsid w:val="00371BEF"/>
    <w:pPr>
      <w:numPr>
        <w:ilvl w:val="1"/>
        <w:numId w:val="6"/>
      </w:numPr>
      <w:spacing w:before="120" w:after="120"/>
      <w:outlineLvl w:val="1"/>
    </w:pPr>
    <w:rPr>
      <w:b/>
      <w:bCs/>
    </w:rPr>
  </w:style>
  <w:style w:type="paragraph" w:styleId="Heading3">
    <w:name w:val="heading 3"/>
    <w:basedOn w:val="Normal"/>
    <w:next w:val="BodyTextFirstIndent2"/>
    <w:link w:val="Heading3Char"/>
    <w:qFormat/>
    <w:rsid w:val="004A3893"/>
    <w:pPr>
      <w:keepNext/>
      <w:numPr>
        <w:ilvl w:val="2"/>
        <w:numId w:val="6"/>
      </w:numPr>
      <w:spacing w:before="120" w:after="120"/>
      <w:outlineLvl w:val="2"/>
    </w:pPr>
    <w:rPr>
      <w:lang w:eastAsia="de-DE"/>
    </w:rPr>
  </w:style>
  <w:style w:type="paragraph" w:styleId="Heading4">
    <w:name w:val="heading 4"/>
    <w:basedOn w:val="Normal"/>
    <w:next w:val="Normal"/>
    <w:link w:val="Heading4Char"/>
    <w:qFormat/>
    <w:rsid w:val="004A3893"/>
    <w:pPr>
      <w:keepNext/>
      <w:numPr>
        <w:ilvl w:val="3"/>
        <w:numId w:val="6"/>
      </w:numPr>
      <w:spacing w:before="120" w:after="120"/>
      <w:outlineLvl w:val="3"/>
    </w:pPr>
    <w:rPr>
      <w:lang w:eastAsia="de-DE"/>
    </w:rPr>
  </w:style>
  <w:style w:type="paragraph" w:styleId="Heading5">
    <w:name w:val="heading 5"/>
    <w:basedOn w:val="Normal"/>
    <w:next w:val="Normal"/>
    <w:link w:val="Heading5Char"/>
    <w:rsid w:val="00B534F2"/>
    <w:pPr>
      <w:numPr>
        <w:ilvl w:val="4"/>
        <w:numId w:val="6"/>
      </w:numPr>
      <w:spacing w:before="240" w:after="60"/>
      <w:outlineLvl w:val="4"/>
    </w:pPr>
    <w:rPr>
      <w:lang w:val="de-DE" w:eastAsia="de-DE"/>
    </w:rPr>
  </w:style>
  <w:style w:type="paragraph" w:styleId="Heading6">
    <w:name w:val="heading 6"/>
    <w:basedOn w:val="Normal"/>
    <w:next w:val="Normal"/>
    <w:link w:val="Heading6Char"/>
    <w:rsid w:val="00B534F2"/>
    <w:pPr>
      <w:numPr>
        <w:ilvl w:val="5"/>
        <w:numId w:val="6"/>
      </w:numPr>
      <w:spacing w:before="240" w:after="60"/>
      <w:outlineLvl w:val="5"/>
    </w:pPr>
    <w:rPr>
      <w:i/>
      <w:iCs/>
      <w:lang w:val="de-DE" w:eastAsia="de-DE"/>
    </w:rPr>
  </w:style>
  <w:style w:type="paragraph" w:styleId="Heading7">
    <w:name w:val="heading 7"/>
    <w:basedOn w:val="Normal"/>
    <w:next w:val="Normal"/>
    <w:link w:val="Heading7Char"/>
    <w:rsid w:val="00B534F2"/>
    <w:pPr>
      <w:numPr>
        <w:ilvl w:val="6"/>
        <w:numId w:val="6"/>
      </w:numPr>
      <w:spacing w:before="240" w:after="60"/>
      <w:outlineLvl w:val="6"/>
    </w:pPr>
    <w:rPr>
      <w:lang w:val="de-DE" w:eastAsia="de-DE"/>
    </w:rPr>
  </w:style>
  <w:style w:type="paragraph" w:styleId="Heading8">
    <w:name w:val="heading 8"/>
    <w:basedOn w:val="Normal"/>
    <w:next w:val="Normal"/>
    <w:link w:val="Heading8Char"/>
    <w:rsid w:val="00B534F2"/>
    <w:pPr>
      <w:numPr>
        <w:ilvl w:val="7"/>
        <w:numId w:val="6"/>
      </w:numPr>
      <w:spacing w:before="240" w:after="60"/>
      <w:outlineLvl w:val="7"/>
    </w:pPr>
    <w:rPr>
      <w:i/>
      <w:iCs/>
      <w:lang w:val="de-DE" w:eastAsia="de-DE"/>
    </w:rPr>
  </w:style>
  <w:style w:type="paragraph" w:styleId="Heading9">
    <w:name w:val="heading 9"/>
    <w:basedOn w:val="Normal"/>
    <w:next w:val="Normal"/>
    <w:link w:val="Heading9Char"/>
    <w:rsid w:val="00B534F2"/>
    <w:pPr>
      <w:numPr>
        <w:ilvl w:val="8"/>
        <w:numId w:val="6"/>
      </w:numPr>
      <w:spacing w:before="240" w:after="60"/>
      <w:outlineLvl w:val="8"/>
    </w:pPr>
    <w:rPr>
      <w:b/>
      <w:bCs/>
      <w:i/>
      <w:iCs/>
      <w:sz w:val="18"/>
      <w:szCs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367B0"/>
    <w:rPr>
      <w:b/>
      <w:bCs/>
      <w:caps/>
      <w:kern w:val="28"/>
      <w:sz w:val="24"/>
      <w:szCs w:val="24"/>
      <w:lang w:eastAsia="de-DE"/>
    </w:rPr>
  </w:style>
  <w:style w:type="character" w:customStyle="1" w:styleId="Heading2Char">
    <w:name w:val="Heading 2 Char"/>
    <w:link w:val="Heading2"/>
    <w:rsid w:val="002A6BDF"/>
    <w:rPr>
      <w:b/>
      <w:bCs/>
      <w:lang w:val="en-GB" w:eastAsia="en-GB"/>
    </w:rPr>
  </w:style>
  <w:style w:type="character" w:customStyle="1" w:styleId="Heading3Char">
    <w:name w:val="Heading 3 Char"/>
    <w:link w:val="Heading3"/>
    <w:rsid w:val="002A6BDF"/>
    <w:rPr>
      <w:lang w:val="en-GB" w:eastAsia="de-DE"/>
    </w:rPr>
  </w:style>
  <w:style w:type="character" w:customStyle="1" w:styleId="Heading4Char">
    <w:name w:val="Heading 4 Char"/>
    <w:link w:val="Heading4"/>
    <w:rsid w:val="002A6BDF"/>
    <w:rPr>
      <w:lang w:val="en-GB" w:eastAsia="de-DE"/>
    </w:rPr>
  </w:style>
  <w:style w:type="character" w:customStyle="1" w:styleId="Heading5Char">
    <w:name w:val="Heading 5 Char"/>
    <w:link w:val="Heading5"/>
    <w:rsid w:val="002A6BDF"/>
    <w:rPr>
      <w:lang w:val="de-DE" w:eastAsia="de-DE"/>
    </w:rPr>
  </w:style>
  <w:style w:type="character" w:customStyle="1" w:styleId="Heading6Char">
    <w:name w:val="Heading 6 Char"/>
    <w:link w:val="Heading6"/>
    <w:rsid w:val="002A6BDF"/>
    <w:rPr>
      <w:i/>
      <w:iCs/>
      <w:lang w:val="de-DE" w:eastAsia="de-DE"/>
    </w:rPr>
  </w:style>
  <w:style w:type="character" w:customStyle="1" w:styleId="Heading7Char">
    <w:name w:val="Heading 7 Char"/>
    <w:link w:val="Heading7"/>
    <w:rsid w:val="002A6BDF"/>
    <w:rPr>
      <w:lang w:val="de-DE" w:eastAsia="de-DE"/>
    </w:rPr>
  </w:style>
  <w:style w:type="character" w:customStyle="1" w:styleId="Heading8Char">
    <w:name w:val="Heading 8 Char"/>
    <w:link w:val="Heading8"/>
    <w:rsid w:val="002A6BDF"/>
    <w:rPr>
      <w:i/>
      <w:iCs/>
      <w:lang w:val="de-DE" w:eastAsia="de-DE"/>
    </w:rPr>
  </w:style>
  <w:style w:type="character" w:customStyle="1" w:styleId="Heading9Char">
    <w:name w:val="Heading 9 Char"/>
    <w:link w:val="Heading9"/>
    <w:rsid w:val="002A6BDF"/>
    <w:rPr>
      <w:b/>
      <w:bCs/>
      <w:i/>
      <w:iCs/>
      <w:sz w:val="18"/>
      <w:szCs w:val="18"/>
      <w:lang w:val="de-DE" w:eastAsia="de-DE"/>
    </w:rPr>
  </w:style>
  <w:style w:type="paragraph" w:styleId="BodyText">
    <w:name w:val="Body Text"/>
    <w:basedOn w:val="Normal"/>
    <w:link w:val="BodyTextChar"/>
    <w:qFormat/>
    <w:rsid w:val="00D36601"/>
    <w:pPr>
      <w:spacing w:after="120"/>
      <w:jc w:val="both"/>
    </w:pPr>
    <w:rPr>
      <w:rFonts w:eastAsia="Calibri" w:cs="Calibri"/>
    </w:rPr>
  </w:style>
  <w:style w:type="character" w:customStyle="1" w:styleId="BodyTextChar">
    <w:name w:val="Body Text Char"/>
    <w:link w:val="BodyText"/>
    <w:rsid w:val="00D36601"/>
    <w:rPr>
      <w:rFonts w:eastAsia="Calibri" w:cs="Calibri"/>
      <w:lang w:val="en-GB" w:eastAsia="en-GB"/>
    </w:rPr>
  </w:style>
  <w:style w:type="paragraph" w:customStyle="1" w:styleId="Annex">
    <w:name w:val="Annex"/>
    <w:basedOn w:val="Normal"/>
    <w:next w:val="Normal"/>
    <w:qFormat/>
    <w:rsid w:val="00D36601"/>
    <w:pPr>
      <w:numPr>
        <w:numId w:val="20"/>
      </w:numPr>
      <w:spacing w:before="240" w:after="240"/>
      <w:jc w:val="both"/>
    </w:pPr>
    <w:rPr>
      <w:b/>
      <w:bCs/>
      <w:caps/>
      <w:snapToGrid w:val="0"/>
      <w:sz w:val="24"/>
      <w:szCs w:val="24"/>
      <w:lang w:eastAsia="en-US"/>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bCs/>
      <w:sz w:val="24"/>
      <w:szCs w:val="24"/>
    </w:rPr>
  </w:style>
  <w:style w:type="paragraph" w:styleId="BalloonText">
    <w:name w:val="Balloon Text"/>
    <w:basedOn w:val="Normal"/>
    <w:link w:val="BalloonTextChar"/>
    <w:semiHidden/>
    <w:rsid w:val="00B534F2"/>
    <w:rPr>
      <w:rFonts w:ascii="Tahoma" w:hAnsi="Tahoma" w:cs="Tahoma"/>
      <w:sz w:val="16"/>
      <w:szCs w:val="16"/>
      <w:lang w:val="en-US" w:eastAsia="en-US"/>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2">
    <w:name w:val="Body Text 2"/>
    <w:basedOn w:val="Normal"/>
    <w:link w:val="BodyText2Char1"/>
    <w:uiPriority w:val="99"/>
    <w:semiHidden/>
    <w:rsid w:val="002A6BDF"/>
    <w:pPr>
      <w:spacing w:after="120"/>
      <w:ind w:left="360"/>
    </w:pPr>
  </w:style>
  <w:style w:type="character" w:customStyle="1" w:styleId="BodyText2Char">
    <w:name w:val="Body Text 2 Char"/>
    <w:uiPriority w:val="99"/>
    <w:rsid w:val="00032948"/>
    <w:rPr>
      <w:rFonts w:ascii="Arial" w:hAnsi="Arial" w:cs="Arial"/>
      <w:sz w:val="24"/>
      <w:szCs w:val="24"/>
      <w:lang w:eastAsia="en-US"/>
    </w:rPr>
  </w:style>
  <w:style w:type="character" w:customStyle="1" w:styleId="BodyTextIndentChar">
    <w:name w:val="Body Text Indent Char"/>
    <w:uiPriority w:val="99"/>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val="en-US" w:eastAsia="de-DE"/>
    </w:rPr>
  </w:style>
  <w:style w:type="character" w:customStyle="1" w:styleId="BodyTextIndent2Char">
    <w:name w:val="Body Text Indent 2 Char"/>
    <w:link w:val="BodyTextIndent2"/>
    <w:uiPriority w:val="99"/>
    <w:rsid w:val="00032948"/>
    <w:rPr>
      <w:rFonts w:ascii="Arial" w:hAnsi="Arial" w:cs="Arial"/>
      <w:sz w:val="24"/>
      <w:szCs w:val="24"/>
      <w:lang w:eastAsia="de-DE"/>
    </w:rPr>
  </w:style>
  <w:style w:type="paragraph" w:customStyle="1" w:styleId="Bullet1">
    <w:name w:val="Bullet 1"/>
    <w:basedOn w:val="Normal"/>
    <w:qFormat/>
    <w:rsid w:val="00D36601"/>
    <w:pPr>
      <w:numPr>
        <w:numId w:val="21"/>
      </w:numPr>
      <w:spacing w:after="120"/>
      <w:jc w:val="both"/>
      <w:outlineLvl w:val="0"/>
    </w:pPr>
    <w:rPr>
      <w:rFonts w:eastAsia="Calibri"/>
    </w:rPr>
  </w:style>
  <w:style w:type="paragraph" w:customStyle="1" w:styleId="Bullet1text">
    <w:name w:val="Bullet 1 text"/>
    <w:basedOn w:val="Normal"/>
    <w:rsid w:val="00D36601"/>
    <w:pPr>
      <w:suppressAutoHyphens/>
      <w:spacing w:after="120"/>
      <w:ind w:left="1134"/>
      <w:jc w:val="both"/>
    </w:pPr>
    <w:rPr>
      <w:rFonts w:eastAsia="Calibri"/>
      <w:lang w:val="fr-FR"/>
    </w:rPr>
  </w:style>
  <w:style w:type="paragraph" w:customStyle="1" w:styleId="Bullet2">
    <w:name w:val="Bullet 2"/>
    <w:basedOn w:val="Normal"/>
    <w:qFormat/>
    <w:rsid w:val="00D36601"/>
    <w:pPr>
      <w:numPr>
        <w:ilvl w:val="1"/>
        <w:numId w:val="21"/>
      </w:numPr>
      <w:spacing w:after="120"/>
      <w:jc w:val="both"/>
    </w:pPr>
    <w:rPr>
      <w:rFonts w:eastAsia="Calibri"/>
    </w:rPr>
  </w:style>
  <w:style w:type="paragraph" w:customStyle="1" w:styleId="Bullet2text">
    <w:name w:val="Bullet 2 text"/>
    <w:basedOn w:val="Normal"/>
    <w:rsid w:val="00D36601"/>
    <w:pPr>
      <w:suppressAutoHyphens/>
      <w:spacing w:after="120"/>
      <w:ind w:left="1701"/>
      <w:jc w:val="both"/>
    </w:pPr>
    <w:rPr>
      <w:rFonts w:eastAsia="Calibri"/>
    </w:rPr>
  </w:style>
  <w:style w:type="paragraph" w:customStyle="1" w:styleId="Bullet3">
    <w:name w:val="Bullet 3"/>
    <w:basedOn w:val="Normal"/>
    <w:rsid w:val="00D36601"/>
    <w:pPr>
      <w:numPr>
        <w:ilvl w:val="2"/>
        <w:numId w:val="21"/>
      </w:numPr>
      <w:spacing w:after="60"/>
      <w:jc w:val="both"/>
    </w:pPr>
    <w:rPr>
      <w:rFonts w:eastAsia="Calibri"/>
      <w:sz w:val="20"/>
    </w:rPr>
  </w:style>
  <w:style w:type="paragraph" w:customStyle="1" w:styleId="Bullet3text">
    <w:name w:val="Bullet 3 text"/>
    <w:basedOn w:val="Normal"/>
    <w:rsid w:val="00D36601"/>
    <w:pPr>
      <w:suppressAutoHyphens/>
      <w:spacing w:after="60"/>
      <w:ind w:left="2268"/>
    </w:pPr>
    <w:rPr>
      <w:rFonts w:eastAsia="Calibri"/>
      <w:sz w:val="20"/>
    </w:rPr>
  </w:style>
  <w:style w:type="character" w:styleId="CommentReference">
    <w:name w:val="annotation reference"/>
    <w:semiHidden/>
    <w:rsid w:val="00B534F2"/>
    <w:rPr>
      <w:sz w:val="16"/>
      <w:szCs w:val="16"/>
    </w:rPr>
  </w:style>
  <w:style w:type="paragraph" w:styleId="CommentText">
    <w:name w:val="annotation text"/>
    <w:basedOn w:val="Normal"/>
    <w:link w:val="CommentTextChar"/>
    <w:semiHidden/>
    <w:rsid w:val="00B534F2"/>
    <w:rPr>
      <w:lang w:val="en-US" w:eastAsia="de-DE"/>
    </w:rPr>
  </w:style>
  <w:style w:type="character" w:customStyle="1" w:styleId="CommentTextChar">
    <w:name w:val="Comment Text Char"/>
    <w:link w:val="CommentText"/>
    <w:rsid w:val="00B534F2"/>
    <w:rPr>
      <w:rFonts w:ascii="Arial" w:hAnsi="Arial" w:cs="Arial"/>
      <w:sz w:val="24"/>
      <w:szCs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0"/>
      <w:szCs w:val="20"/>
      <w:lang w:val="de-DE" w:eastAsia="de-DE"/>
    </w:rPr>
  </w:style>
  <w:style w:type="character" w:customStyle="1" w:styleId="DocumentMapChar">
    <w:name w:val="Document Map Char"/>
    <w:link w:val="DocumentMap"/>
    <w:uiPriority w:val="99"/>
    <w:rsid w:val="00B534F2"/>
    <w:rPr>
      <w:rFonts w:ascii="Tahoma" w:hAnsi="Tahoma" w:cs="Tahoma"/>
      <w:sz w:val="24"/>
      <w:szCs w:val="24"/>
      <w:shd w:val="clear" w:color="auto" w:fill="000080"/>
      <w:lang w:val="de-DE" w:eastAsia="de-DE"/>
    </w:rPr>
  </w:style>
  <w:style w:type="character" w:styleId="Emphasis">
    <w:name w:val="Emphasis"/>
    <w:uiPriority w:val="99"/>
    <w:rsid w:val="00B534F2"/>
    <w:rPr>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BodyText"/>
    <w:link w:val="FigureChar"/>
    <w:rsid w:val="00D36601"/>
    <w:pPr>
      <w:spacing w:before="120" w:after="120"/>
      <w:jc w:val="center"/>
    </w:pPr>
    <w:rPr>
      <w:rFonts w:eastAsia="Calibri" w:cs="Times New Roman"/>
      <w:i/>
      <w:sz w:val="20"/>
      <w:szCs w:val="20"/>
    </w:rPr>
  </w:style>
  <w:style w:type="character" w:styleId="FollowedHyperlink">
    <w:name w:val="FollowedHyperlink"/>
    <w:uiPriority w:val="99"/>
    <w:rsid w:val="00B534F2"/>
    <w:rPr>
      <w:color w:val="800080"/>
      <w:u w:val="single"/>
    </w:rPr>
  </w:style>
  <w:style w:type="paragraph" w:styleId="Footer">
    <w:name w:val="footer"/>
    <w:basedOn w:val="Normal"/>
    <w:link w:val="FooterChar"/>
    <w:uiPriority w:val="99"/>
    <w:rsid w:val="00870A1B"/>
    <w:pPr>
      <w:tabs>
        <w:tab w:val="center" w:pos="4678"/>
        <w:tab w:val="right" w:pos="9356"/>
      </w:tabs>
    </w:pPr>
    <w:rPr>
      <w:lang w:val="en-US" w:eastAsia="en-US"/>
    </w:rPr>
  </w:style>
  <w:style w:type="character" w:customStyle="1" w:styleId="FooterChar">
    <w:name w:val="Footer Char"/>
    <w:link w:val="Footer"/>
    <w:uiPriority w:val="99"/>
    <w:rsid w:val="00870A1B"/>
    <w:rPr>
      <w:rFonts w:ascii="Arial" w:hAnsi="Arial" w:cs="Arial"/>
      <w:sz w:val="24"/>
      <w:szCs w:val="24"/>
      <w:lang w:eastAsia="en-US"/>
    </w:rPr>
  </w:style>
  <w:style w:type="character" w:styleId="FootnoteReference">
    <w:name w:val="footnote reference"/>
    <w:uiPriority w:val="99"/>
    <w:semiHidden/>
    <w:rsid w:val="00B534F2"/>
    <w:rPr>
      <w:vertAlign w:val="superscript"/>
    </w:rPr>
  </w:style>
  <w:style w:type="paragraph" w:styleId="FootnoteText">
    <w:name w:val="footnote text"/>
    <w:basedOn w:val="Normal"/>
    <w:link w:val="FootnoteTextChar"/>
    <w:uiPriority w:val="99"/>
    <w:semiHidden/>
    <w:rsid w:val="00B534F2"/>
    <w:rPr>
      <w:sz w:val="20"/>
      <w:szCs w:val="20"/>
      <w:lang w:val="en-US" w:eastAsia="en-US"/>
    </w:rPr>
  </w:style>
  <w:style w:type="character" w:customStyle="1" w:styleId="FootnoteTextChar">
    <w:name w:val="Footnote Text Char"/>
    <w:link w:val="FootnoteText"/>
    <w:uiPriority w:val="99"/>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lang w:val="en-US" w:eastAsia="en-US"/>
    </w:rPr>
  </w:style>
  <w:style w:type="character" w:customStyle="1" w:styleId="HeaderChar">
    <w:name w:val="Header Char"/>
    <w:link w:val="Header"/>
    <w:uiPriority w:val="99"/>
    <w:rsid w:val="0018656F"/>
    <w:rPr>
      <w:rFonts w:ascii="Arial" w:hAnsi="Arial" w:cs="Arial"/>
      <w:sz w:val="24"/>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D36601"/>
    <w:pPr>
      <w:spacing w:after="120"/>
      <w:jc w:val="both"/>
    </w:pPr>
    <w:rPr>
      <w:rFonts w:eastAsia="MS Mincho" w:cs="Calibri"/>
      <w:lang w:eastAsia="ja-JP"/>
    </w:rPr>
  </w:style>
  <w:style w:type="paragraph" w:customStyle="1" w:styleId="List1indent">
    <w:name w:val="List 1 indent"/>
    <w:basedOn w:val="Normal"/>
    <w:uiPriority w:val="99"/>
    <w:rsid w:val="007379A8"/>
    <w:pPr>
      <w:numPr>
        <w:ilvl w:val="1"/>
        <w:numId w:val="5"/>
      </w:numPr>
      <w:tabs>
        <w:tab w:val="clear" w:pos="993"/>
        <w:tab w:val="num" w:pos="1134"/>
      </w:tabs>
      <w:spacing w:after="120"/>
      <w:ind w:left="1134"/>
      <w:jc w:val="both"/>
    </w:pPr>
  </w:style>
  <w:style w:type="paragraph" w:customStyle="1" w:styleId="List1indent2">
    <w:name w:val="List 1 indent 2"/>
    <w:basedOn w:val="Normal"/>
    <w:qFormat/>
    <w:rsid w:val="00D36601"/>
    <w:pPr>
      <w:widowControl w:val="0"/>
      <w:numPr>
        <w:ilvl w:val="1"/>
        <w:numId w:val="22"/>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D36601"/>
    <w:pPr>
      <w:spacing w:after="60"/>
      <w:ind w:left="1701"/>
      <w:jc w:val="both"/>
    </w:pPr>
    <w:rPr>
      <w:rFonts w:eastAsia="Calibri"/>
      <w:sz w:val="20"/>
    </w:rPr>
  </w:style>
  <w:style w:type="paragraph" w:customStyle="1" w:styleId="List1indenttext">
    <w:name w:val="List 1 indent text"/>
    <w:basedOn w:val="Normal"/>
    <w:rsid w:val="00D36601"/>
    <w:pPr>
      <w:spacing w:after="120"/>
      <w:ind w:left="1134"/>
      <w:jc w:val="both"/>
    </w:pPr>
    <w:rPr>
      <w:rFonts w:eastAsia="Calibri" w:cs="Calibri"/>
      <w:szCs w:val="20"/>
    </w:rPr>
  </w:style>
  <w:style w:type="paragraph" w:customStyle="1" w:styleId="List1text">
    <w:name w:val="List 1 text"/>
    <w:basedOn w:val="Normal"/>
    <w:qFormat/>
    <w:rsid w:val="00D36601"/>
    <w:pPr>
      <w:spacing w:after="120"/>
      <w:ind w:left="567"/>
      <w:jc w:val="both"/>
    </w:pPr>
    <w:rPr>
      <w:rFonts w:eastAsia="Calibri"/>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3"/>
      </w:numPr>
      <w:tabs>
        <w:tab w:val="num" w:pos="360"/>
      </w:tabs>
      <w:ind w:left="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Arial"/>
      <w:sz w:val="20"/>
      <w:szCs w:val="20"/>
    </w:rPr>
  </w:style>
  <w:style w:type="paragraph" w:styleId="Quote">
    <w:name w:val="Quote"/>
    <w:basedOn w:val="Normal"/>
    <w:link w:val="QuoteChar"/>
    <w:uiPriority w:val="99"/>
    <w:rsid w:val="00B534F2"/>
    <w:pPr>
      <w:spacing w:before="60" w:after="60"/>
      <w:ind w:left="567" w:right="935"/>
      <w:jc w:val="both"/>
    </w:pPr>
    <w:rPr>
      <w:i/>
      <w:iCs/>
      <w:lang w:val="en-US" w:eastAsia="en-US"/>
    </w:rPr>
  </w:style>
  <w:style w:type="character" w:customStyle="1" w:styleId="QuoteChar">
    <w:name w:val="Quote Char"/>
    <w:link w:val="Quote"/>
    <w:uiPriority w:val="99"/>
    <w:rsid w:val="00B534F2"/>
    <w:rPr>
      <w:rFonts w:ascii="Arial" w:hAnsi="Arial" w:cs="Arial"/>
      <w:i/>
      <w:iCs/>
      <w:sz w:val="24"/>
      <w:szCs w:val="24"/>
      <w:lang w:eastAsia="en-US"/>
    </w:rPr>
  </w:style>
  <w:style w:type="paragraph" w:customStyle="1" w:styleId="References">
    <w:name w:val="References"/>
    <w:basedOn w:val="Normal"/>
    <w:uiPriority w:val="99"/>
    <w:rsid w:val="00475439"/>
    <w:pPr>
      <w:numPr>
        <w:numId w:val="7"/>
      </w:numPr>
      <w:tabs>
        <w:tab w:val="left" w:pos="567"/>
      </w:tabs>
      <w:spacing w:after="120"/>
    </w:pPr>
  </w:style>
  <w:style w:type="paragraph" w:styleId="Subtitle">
    <w:name w:val="Subtitle"/>
    <w:basedOn w:val="Normal"/>
    <w:link w:val="SubtitleChar"/>
    <w:rsid w:val="00B534F2"/>
    <w:pPr>
      <w:spacing w:after="60"/>
      <w:jc w:val="center"/>
      <w:outlineLvl w:val="1"/>
    </w:pPr>
    <w:rPr>
      <w:b/>
      <w:bCs/>
      <w:sz w:val="28"/>
      <w:szCs w:val="28"/>
      <w:lang w:val="en-US" w:eastAsia="en-US"/>
    </w:rPr>
  </w:style>
  <w:style w:type="character" w:customStyle="1" w:styleId="SubtitleChar">
    <w:name w:val="Subtitle Char"/>
    <w:link w:val="Subtitle"/>
    <w:rsid w:val="00B534F2"/>
    <w:rPr>
      <w:rFonts w:ascii="Arial" w:hAnsi="Arial" w:cs="Arial"/>
      <w:b/>
      <w:bCs/>
      <w:sz w:val="28"/>
      <w:szCs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BodyText"/>
    <w:qFormat/>
    <w:rsid w:val="00D36601"/>
    <w:pPr>
      <w:spacing w:before="120" w:after="120"/>
      <w:jc w:val="center"/>
    </w:pPr>
    <w:rPr>
      <w:rFonts w:eastAsia="Calibri" w:cs="Calibri"/>
      <w:i/>
      <w:szCs w:val="20"/>
    </w:rPr>
  </w:style>
  <w:style w:type="paragraph" w:customStyle="1" w:styleId="Tabletext">
    <w:name w:val="Table_text"/>
    <w:basedOn w:val="Normal"/>
    <w:uiPriority w:val="99"/>
    <w:rsid w:val="00E65E6F"/>
    <w:pPr>
      <w:overflowPunct w:val="0"/>
      <w:autoSpaceDE w:val="0"/>
      <w:autoSpaceDN w:val="0"/>
      <w:adjustRightInd w:val="0"/>
      <w:spacing w:before="40" w:after="40"/>
      <w:textAlignment w:val="baseline"/>
    </w:pPr>
    <w:rPr>
      <w:sz w:val="18"/>
      <w:szCs w:val="18"/>
    </w:rPr>
  </w:style>
  <w:style w:type="paragraph" w:styleId="Title">
    <w:name w:val="Title"/>
    <w:basedOn w:val="Normal"/>
    <w:link w:val="TitleChar"/>
    <w:qFormat/>
    <w:rsid w:val="00B534F2"/>
    <w:pPr>
      <w:spacing w:before="180" w:after="60"/>
      <w:jc w:val="center"/>
      <w:outlineLvl w:val="0"/>
    </w:pPr>
    <w:rPr>
      <w:b/>
      <w:bCs/>
      <w:kern w:val="28"/>
      <w:sz w:val="32"/>
      <w:szCs w:val="32"/>
      <w:lang w:val="en-US" w:eastAsia="en-US"/>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TOC2"/>
    <w:next w:val="BodyText"/>
    <w:autoRedefine/>
    <w:uiPriority w:val="39"/>
    <w:qFormat/>
    <w:rsid w:val="00392D28"/>
  </w:style>
  <w:style w:type="paragraph" w:styleId="TOC2">
    <w:name w:val="toc 2"/>
    <w:basedOn w:val="Normal"/>
    <w:next w:val="Normal"/>
    <w:autoRedefine/>
    <w:uiPriority w:val="39"/>
    <w:qFormat/>
    <w:rsid w:val="00855C37"/>
    <w:pPr>
      <w:tabs>
        <w:tab w:val="right" w:pos="9639"/>
      </w:tabs>
      <w:spacing w:before="120" w:after="120"/>
      <w:ind w:left="567" w:hanging="567"/>
    </w:pPr>
    <w:rPr>
      <w:rFonts w:eastAsia="MS Mincho"/>
      <w:noProof/>
      <w:lang w:val="en-US" w:eastAsia="ja-JP"/>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BodyText"/>
    <w:autoRedefine/>
    <w:uiPriority w:val="99"/>
    <w:semiHidden/>
    <w:rsid w:val="00392D28"/>
    <w:pPr>
      <w:tabs>
        <w:tab w:val="right" w:pos="9639"/>
      </w:tabs>
      <w:spacing w:before="240" w:after="240"/>
    </w:pPr>
    <w:rPr>
      <w:caps/>
      <w:noProof/>
    </w:rPr>
  </w:style>
  <w:style w:type="paragraph" w:styleId="TOC5">
    <w:name w:val="toc 5"/>
    <w:basedOn w:val="Normal"/>
    <w:next w:val="BodyText"/>
    <w:autoRedefine/>
    <w:uiPriority w:val="99"/>
    <w:semiHidden/>
    <w:rsid w:val="00392D28"/>
    <w:pPr>
      <w:tabs>
        <w:tab w:val="right" w:pos="9639"/>
      </w:tabs>
      <w:spacing w:before="120" w:after="120"/>
      <w:ind w:left="1701" w:hanging="1701"/>
    </w:pPr>
    <w:rPr>
      <w:rFonts w:eastAsia="MS Mincho"/>
      <w:caps/>
      <w:noProof/>
      <w:lang w:val="en-US" w:eastAsia="ja-JP"/>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uiPriority w:val="99"/>
    <w:rsid w:val="00E826F2"/>
    <w:pPr>
      <w:numPr>
        <w:numId w:val="8"/>
      </w:numPr>
      <w:spacing w:before="240" w:after="240"/>
    </w:pPr>
    <w:rPr>
      <w:b/>
      <w:bCs/>
      <w:caps/>
      <w:sz w:val="24"/>
      <w:szCs w:val="24"/>
    </w:rPr>
  </w:style>
  <w:style w:type="paragraph" w:customStyle="1" w:styleId="AnnexHeading2">
    <w:name w:val="Annex Heading 2"/>
    <w:basedOn w:val="Normal"/>
    <w:next w:val="BodyText"/>
    <w:autoRedefine/>
    <w:uiPriority w:val="99"/>
    <w:rsid w:val="00475439"/>
    <w:pPr>
      <w:numPr>
        <w:ilvl w:val="1"/>
        <w:numId w:val="8"/>
      </w:numPr>
      <w:spacing w:before="120" w:after="120"/>
    </w:pPr>
    <w:rPr>
      <w:b/>
      <w:bCs/>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lang w:val="en-US" w:eastAsia="en-US"/>
    </w:rPr>
  </w:style>
  <w:style w:type="character" w:customStyle="1" w:styleId="BodyTextIndent3Char">
    <w:name w:val="Body Text Indent 3 Char"/>
    <w:link w:val="BodyTextIndent3"/>
    <w:uiPriority w:val="99"/>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2F7535"/>
    <w:pPr>
      <w:spacing w:before="120" w:after="120"/>
    </w:pPr>
    <w:rPr>
      <w:b/>
      <w:bCs/>
      <w:caps/>
      <w:sz w:val="24"/>
      <w:szCs w:val="24"/>
    </w:rPr>
  </w:style>
  <w:style w:type="paragraph" w:customStyle="1" w:styleId="AppendixHeading2">
    <w:name w:val="Appendix Heading 2"/>
    <w:basedOn w:val="Normal"/>
    <w:next w:val="BodyText"/>
    <w:uiPriority w:val="99"/>
    <w:rsid w:val="002F7535"/>
    <w:pPr>
      <w:spacing w:before="120" w:after="120"/>
    </w:pPr>
    <w:rPr>
      <w:b/>
      <w:bCs/>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rsid w:val="00DD6174"/>
    <w:rPr>
      <w:rFonts w:eastAsia="Calibri" w:cs="Calibri"/>
      <w:lang w:val="en-GB" w:eastAsia="en-GB"/>
    </w:rPr>
  </w:style>
  <w:style w:type="character" w:customStyle="1" w:styleId="BodyText2Char1">
    <w:name w:val="Body Text 2 Char1"/>
    <w:link w:val="BodyText2"/>
    <w:uiPriority w:val="99"/>
    <w:semiHidden/>
    <w:rsid w:val="002A6BDF"/>
    <w:rPr>
      <w:lang w:val="en-GB" w:eastAsia="en-GB"/>
    </w:rPr>
  </w:style>
  <w:style w:type="paragraph" w:styleId="BodyTextIndent">
    <w:name w:val="Body Text Indent"/>
    <w:basedOn w:val="Normal"/>
    <w:link w:val="BodyTextIndentChar1"/>
    <w:uiPriority w:val="99"/>
    <w:semiHidden/>
    <w:unhideWhenUsed/>
    <w:rsid w:val="003D2338"/>
    <w:pPr>
      <w:spacing w:after="120"/>
      <w:ind w:left="360"/>
    </w:pPr>
  </w:style>
  <w:style w:type="character" w:customStyle="1" w:styleId="BodyTextIndentChar1">
    <w:name w:val="Body Text Indent Char1"/>
    <w:link w:val="BodyTextIndent"/>
    <w:uiPriority w:val="99"/>
    <w:semiHidden/>
    <w:rsid w:val="003D2338"/>
    <w:rPr>
      <w:lang w:val="en-GB" w:eastAsia="en-GB"/>
    </w:rPr>
  </w:style>
  <w:style w:type="paragraph" w:styleId="BodyTextFirstIndent2">
    <w:name w:val="Body Text First Indent 2"/>
    <w:basedOn w:val="BodyText2"/>
    <w:link w:val="BodyTextFirstIndent2Char"/>
    <w:uiPriority w:val="99"/>
    <w:rsid w:val="00DD6174"/>
    <w:pPr>
      <w:ind w:left="283" w:firstLine="210"/>
    </w:pPr>
    <w:rPr>
      <w:sz w:val="24"/>
      <w:szCs w:val="24"/>
      <w:lang w:val="en-US" w:eastAsia="en-US"/>
    </w:rPr>
  </w:style>
  <w:style w:type="character" w:customStyle="1" w:styleId="BodyTextFirstIndent2Char">
    <w:name w:val="Body Text First Indent 2 Char"/>
    <w:link w:val="BodyTextFirstIndent2"/>
    <w:uiPriority w:val="99"/>
    <w:rsid w:val="00DD6174"/>
    <w:rPr>
      <w:rFonts w:ascii="Arial" w:hAnsi="Arial" w:cs="Arial"/>
      <w:sz w:val="24"/>
      <w:szCs w:val="24"/>
      <w:lang w:val="en-GB" w:eastAsia="en-US"/>
    </w:rPr>
  </w:style>
  <w:style w:type="paragraph" w:customStyle="1" w:styleId="AppendixHeading3">
    <w:name w:val="Appendix Heading 3"/>
    <w:basedOn w:val="Normal"/>
    <w:next w:val="Normal"/>
    <w:uiPriority w:val="99"/>
    <w:rsid w:val="002F7535"/>
    <w:pPr>
      <w:spacing w:before="120" w:after="120"/>
    </w:pPr>
  </w:style>
  <w:style w:type="paragraph" w:styleId="ListParagraph">
    <w:name w:val="List Paragraph"/>
    <w:basedOn w:val="Normal"/>
    <w:uiPriority w:val="34"/>
    <w:rsid w:val="00802A8D"/>
    <w:pPr>
      <w:spacing w:after="200" w:line="276" w:lineRule="auto"/>
      <w:ind w:left="720"/>
      <w:contextualSpacing/>
    </w:pPr>
    <w:rPr>
      <w:lang w:eastAsia="en-US"/>
    </w:rPr>
  </w:style>
  <w:style w:type="table" w:customStyle="1" w:styleId="TableGrid1">
    <w:name w:val="Table Grid1"/>
    <w:uiPriority w:val="99"/>
    <w:rsid w:val="00802A8D"/>
    <w:rPr>
      <w:rFonts w:ascii="Calibri" w:hAnsi="Calibri" w:cs="Calibri"/>
      <w:lang w:val="en-A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802A8D"/>
    <w:pPr>
      <w:spacing w:after="200" w:line="276" w:lineRule="auto"/>
    </w:pPr>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uiPriority w:val="99"/>
    <w:rsid w:val="006E0BF1"/>
    <w:pPr>
      <w:spacing w:after="200" w:line="276" w:lineRule="auto"/>
    </w:pPr>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uiPriority w:val="99"/>
    <w:semiHidden/>
    <w:rsid w:val="006E0BF1"/>
    <w:rPr>
      <w:color w:val="808080"/>
    </w:rPr>
  </w:style>
  <w:style w:type="paragraph" w:styleId="Revision">
    <w:name w:val="Revision"/>
    <w:hidden/>
    <w:uiPriority w:val="99"/>
    <w:semiHidden/>
    <w:rsid w:val="006E0BF1"/>
    <w:rPr>
      <w:sz w:val="22"/>
      <w:szCs w:val="22"/>
      <w:lang w:val="en-GB" w:eastAsia="en-US"/>
    </w:rPr>
  </w:style>
  <w:style w:type="numbering" w:styleId="ArticleSection">
    <w:name w:val="Outline List 3"/>
    <w:basedOn w:val="NoList"/>
    <w:uiPriority w:val="99"/>
    <w:semiHidden/>
    <w:unhideWhenUsed/>
    <w:rsid w:val="003D2338"/>
    <w:pPr>
      <w:numPr>
        <w:numId w:val="2"/>
      </w:numPr>
    </w:pPr>
  </w:style>
  <w:style w:type="paragraph" w:styleId="Caption">
    <w:name w:val="caption"/>
    <w:basedOn w:val="Normal"/>
    <w:next w:val="Normal"/>
    <w:rsid w:val="0015688B"/>
    <w:pPr>
      <w:suppressAutoHyphens/>
      <w:jc w:val="center"/>
    </w:pPr>
    <w:rPr>
      <w:rFonts w:ascii="Times New Roman" w:hAnsi="Times New Roman" w:cs="Times New Roman"/>
      <w:b/>
      <w:bCs/>
      <w:color w:val="808080"/>
      <w:sz w:val="28"/>
      <w:szCs w:val="28"/>
      <w:lang w:val="et-EE" w:eastAsia="ar-SA"/>
    </w:rPr>
  </w:style>
  <w:style w:type="character" w:customStyle="1" w:styleId="TitleChar1">
    <w:name w:val="Title Char1"/>
    <w:rsid w:val="0015688B"/>
    <w:rPr>
      <w:rFonts w:ascii="Cambria" w:hAnsi="Cambria" w:cs="Cambria"/>
      <w:b/>
      <w:bCs/>
      <w:kern w:val="1"/>
      <w:sz w:val="32"/>
      <w:szCs w:val="32"/>
      <w:lang w:eastAsia="ar-SA" w:bidi="ar-SA"/>
    </w:rPr>
  </w:style>
  <w:style w:type="character" w:styleId="Strong">
    <w:name w:val="Strong"/>
    <w:rsid w:val="0015688B"/>
    <w:rPr>
      <w:rFonts w:ascii="Times New Roman" w:hAnsi="Times New Roman" w:cs="Times New Roman"/>
      <w:b/>
      <w:bCs/>
    </w:rPr>
  </w:style>
  <w:style w:type="paragraph" w:customStyle="1" w:styleId="MMTitle">
    <w:name w:val="MM Title"/>
    <w:basedOn w:val="Title"/>
    <w:link w:val="MMTitleChar"/>
    <w:rsid w:val="0015688B"/>
    <w:pPr>
      <w:suppressAutoHyphens/>
      <w:spacing w:before="240"/>
      <w:outlineLvl w:val="9"/>
    </w:pPr>
    <w:rPr>
      <w:rFonts w:ascii="Cambria" w:hAnsi="Cambria" w:cs="Cambria"/>
      <w:kern w:val="1"/>
      <w:lang w:val="et-EE" w:eastAsia="ar-SA"/>
    </w:rPr>
  </w:style>
  <w:style w:type="character" w:customStyle="1" w:styleId="MMTitleChar">
    <w:name w:val="MM Title Char"/>
    <w:link w:val="MMTitle"/>
    <w:rsid w:val="0015688B"/>
    <w:rPr>
      <w:rFonts w:ascii="Cambria" w:hAnsi="Cambria" w:cs="Cambria"/>
      <w:b/>
      <w:bCs/>
      <w:kern w:val="1"/>
      <w:sz w:val="32"/>
      <w:szCs w:val="32"/>
      <w:lang w:val="et-EE" w:eastAsia="ar-SA"/>
    </w:rPr>
  </w:style>
  <w:style w:type="paragraph" w:customStyle="1" w:styleId="MMTopic1">
    <w:name w:val="MM Topic 1"/>
    <w:basedOn w:val="Heading1"/>
    <w:link w:val="MMTopic1Char"/>
    <w:rsid w:val="0015688B"/>
    <w:pPr>
      <w:numPr>
        <w:numId w:val="19"/>
      </w:numPr>
      <w:spacing w:after="60"/>
      <w:ind w:left="1431" w:hanging="360"/>
    </w:pPr>
    <w:rPr>
      <w:rFonts w:ascii="Times New Roman" w:hAnsi="Times New Roman" w:cs="Times New Roman"/>
      <w:caps w:val="0"/>
      <w:noProof/>
      <w:lang w:val="en-GB" w:eastAsia="et-EE"/>
    </w:rPr>
  </w:style>
  <w:style w:type="character" w:customStyle="1" w:styleId="MMTopic1Char">
    <w:name w:val="MM Topic 1 Char"/>
    <w:link w:val="MMTopic1"/>
    <w:rsid w:val="0015688B"/>
    <w:rPr>
      <w:rFonts w:ascii="Times New Roman" w:hAnsi="Times New Roman" w:cs="Times New Roman"/>
      <w:b/>
      <w:bCs/>
      <w:caps/>
      <w:noProof/>
      <w:kern w:val="28"/>
      <w:sz w:val="24"/>
      <w:szCs w:val="24"/>
      <w:lang w:val="en-GB" w:eastAsia="et-EE"/>
    </w:rPr>
  </w:style>
  <w:style w:type="paragraph" w:customStyle="1" w:styleId="MMTopic2">
    <w:name w:val="MM Topic 2"/>
    <w:basedOn w:val="Heading2"/>
    <w:link w:val="MMTopic2Char"/>
    <w:rsid w:val="0015688B"/>
    <w:pPr>
      <w:keepNext/>
      <w:numPr>
        <w:numId w:val="19"/>
      </w:numPr>
      <w:spacing w:before="0" w:after="0"/>
      <w:ind w:left="0" w:firstLine="0"/>
    </w:pPr>
    <w:rPr>
      <w:rFonts w:ascii="Times New Roman" w:hAnsi="Times New Roman" w:cs="Times New Roman"/>
      <w:b w:val="0"/>
      <w:bCs w:val="0"/>
      <w:noProof/>
      <w:sz w:val="24"/>
      <w:szCs w:val="24"/>
      <w:lang w:eastAsia="et-EE"/>
    </w:rPr>
  </w:style>
  <w:style w:type="character" w:customStyle="1" w:styleId="MMTopic2Char">
    <w:name w:val="MM Topic 2 Char"/>
    <w:link w:val="MMTopic2"/>
    <w:rsid w:val="0015688B"/>
    <w:rPr>
      <w:rFonts w:ascii="Times New Roman" w:hAnsi="Times New Roman" w:cs="Times New Roman"/>
      <w:b/>
      <w:bCs/>
      <w:noProof/>
      <w:sz w:val="24"/>
      <w:szCs w:val="24"/>
      <w:lang w:val="en-GB" w:eastAsia="et-EE"/>
    </w:rPr>
  </w:style>
  <w:style w:type="paragraph" w:customStyle="1" w:styleId="MMTopic3">
    <w:name w:val="MM Topic 3"/>
    <w:basedOn w:val="Heading3"/>
    <w:link w:val="MMTopic3Char"/>
    <w:rsid w:val="0015688B"/>
    <w:pPr>
      <w:numPr>
        <w:numId w:val="19"/>
      </w:numPr>
      <w:spacing w:before="0" w:after="0"/>
      <w:ind w:left="0" w:firstLine="0"/>
    </w:pPr>
    <w:rPr>
      <w:rFonts w:ascii="Times New Roman" w:hAnsi="Times New Roman" w:cs="Times New Roman"/>
      <w:sz w:val="24"/>
      <w:szCs w:val="24"/>
      <w:lang w:val="et-EE" w:eastAsia="et-EE"/>
    </w:rPr>
  </w:style>
  <w:style w:type="character" w:customStyle="1" w:styleId="MMTopic3Char">
    <w:name w:val="MM Topic 3 Char"/>
    <w:link w:val="MMTopic3"/>
    <w:rsid w:val="0015688B"/>
    <w:rPr>
      <w:rFonts w:ascii="Times New Roman" w:hAnsi="Times New Roman" w:cs="Times New Roman"/>
      <w:sz w:val="24"/>
      <w:szCs w:val="24"/>
      <w:lang w:val="et-EE" w:eastAsia="et-EE"/>
    </w:rPr>
  </w:style>
  <w:style w:type="paragraph" w:customStyle="1" w:styleId="MMTopic4">
    <w:name w:val="MM Topic 4"/>
    <w:basedOn w:val="Heading4"/>
    <w:link w:val="MMTopic4Char"/>
    <w:rsid w:val="0015688B"/>
    <w:pPr>
      <w:numPr>
        <w:numId w:val="19"/>
      </w:numPr>
      <w:spacing w:before="0" w:after="0"/>
      <w:ind w:left="0" w:firstLine="0"/>
    </w:pPr>
    <w:rPr>
      <w:rFonts w:ascii="Times New Roman" w:hAnsi="Times New Roman" w:cs="Times New Roman"/>
      <w:sz w:val="24"/>
      <w:szCs w:val="24"/>
      <w:lang w:val="en-US" w:eastAsia="en-US"/>
    </w:rPr>
  </w:style>
  <w:style w:type="character" w:customStyle="1" w:styleId="MMTopic4Char">
    <w:name w:val="MM Topic 4 Char"/>
    <w:link w:val="MMTopic4"/>
    <w:rsid w:val="0015688B"/>
    <w:rPr>
      <w:rFonts w:ascii="Times New Roman" w:hAnsi="Times New Roman" w:cs="Times New Roman"/>
      <w:sz w:val="24"/>
      <w:szCs w:val="24"/>
      <w:lang w:val="en-GB" w:eastAsia="de-DE"/>
    </w:rPr>
  </w:style>
  <w:style w:type="paragraph" w:customStyle="1" w:styleId="MMTopic5">
    <w:name w:val="MM Topic 5"/>
    <w:basedOn w:val="Heading5"/>
    <w:link w:val="MMTopic5Char"/>
    <w:rsid w:val="0015688B"/>
    <w:pPr>
      <w:keepNext/>
      <w:numPr>
        <w:numId w:val="19"/>
      </w:numPr>
      <w:spacing w:before="0" w:after="0"/>
      <w:ind w:left="0" w:firstLine="0"/>
    </w:pPr>
    <w:rPr>
      <w:rFonts w:ascii="Times New Roman" w:hAnsi="Times New Roman" w:cs="Times New Roman"/>
      <w:noProof/>
      <w:sz w:val="24"/>
      <w:szCs w:val="24"/>
      <w:lang w:val="en-GB" w:eastAsia="en-US"/>
    </w:rPr>
  </w:style>
  <w:style w:type="character" w:customStyle="1" w:styleId="MMTopic5Char">
    <w:name w:val="MM Topic 5 Char"/>
    <w:link w:val="MMTopic5"/>
    <w:rsid w:val="0015688B"/>
    <w:rPr>
      <w:rFonts w:ascii="Times New Roman" w:hAnsi="Times New Roman" w:cs="Times New Roman"/>
      <w:noProof/>
      <w:sz w:val="24"/>
      <w:szCs w:val="24"/>
      <w:lang w:val="en-GB" w:eastAsia="de-DE"/>
    </w:rPr>
  </w:style>
  <w:style w:type="paragraph" w:customStyle="1" w:styleId="MMTopic6">
    <w:name w:val="MM Topic 6"/>
    <w:basedOn w:val="Heading6"/>
    <w:link w:val="MMTopic6Char"/>
    <w:rsid w:val="0015688B"/>
    <w:pPr>
      <w:keepNext/>
      <w:numPr>
        <w:numId w:val="19"/>
      </w:numPr>
      <w:spacing w:before="40" w:after="40"/>
      <w:ind w:left="0" w:firstLine="0"/>
      <w:jc w:val="both"/>
    </w:pPr>
    <w:rPr>
      <w:rFonts w:ascii="Times New Roman" w:hAnsi="Times New Roman" w:cs="Times New Roman"/>
      <w:b/>
      <w:bCs/>
      <w:i w:val="0"/>
      <w:iCs w:val="0"/>
      <w:noProof/>
      <w:sz w:val="24"/>
      <w:szCs w:val="24"/>
      <w:lang w:val="en-GB" w:eastAsia="en-US"/>
    </w:rPr>
  </w:style>
  <w:style w:type="character" w:customStyle="1" w:styleId="MMTopic6Char">
    <w:name w:val="MM Topic 6 Char"/>
    <w:link w:val="MMTopic6"/>
    <w:rsid w:val="0015688B"/>
    <w:rPr>
      <w:rFonts w:ascii="Times New Roman" w:hAnsi="Times New Roman" w:cs="Times New Roman"/>
      <w:b/>
      <w:bCs/>
      <w:i/>
      <w:iCs/>
      <w:noProof/>
      <w:sz w:val="24"/>
      <w:szCs w:val="24"/>
      <w:lang w:val="en-GB" w:eastAsia="de-DE"/>
    </w:rPr>
  </w:style>
  <w:style w:type="character" w:customStyle="1" w:styleId="FigureChar">
    <w:name w:val="Figure_# Char"/>
    <w:link w:val="Figure"/>
    <w:rsid w:val="00D36601"/>
    <w:rPr>
      <w:rFonts w:eastAsia="Calibri" w:cs="Calibri"/>
      <w:i/>
      <w:szCs w:val="20"/>
      <w:lang w:val="en-GB" w:eastAsia="en-GB"/>
    </w:rPr>
  </w:style>
  <w:style w:type="paragraph" w:customStyle="1" w:styleId="List1indent1">
    <w:name w:val="List 1 indent 1"/>
    <w:basedOn w:val="Normal"/>
    <w:qFormat/>
    <w:rsid w:val="00D36601"/>
    <w:pPr>
      <w:spacing w:after="120"/>
      <w:jc w:val="both"/>
    </w:pPr>
    <w:rPr>
      <w:rFonts w:eastAsia="Calibri"/>
    </w:rPr>
  </w:style>
  <w:style w:type="paragraph" w:customStyle="1" w:styleId="List1indent1text">
    <w:name w:val="List 1 indent 1 text"/>
    <w:basedOn w:val="Normal"/>
    <w:rsid w:val="00D36601"/>
    <w:pPr>
      <w:numPr>
        <w:numId w:val="22"/>
      </w:numPr>
      <w:spacing w:after="120"/>
      <w:jc w:val="both"/>
    </w:pPr>
    <w:rPr>
      <w:rFonts w:eastAsia="Calibri"/>
      <w:lang w:eastAsia="fr-FR"/>
    </w:rPr>
  </w:style>
  <w:style w:type="paragraph" w:styleId="TOCHeading">
    <w:name w:val="TOC Heading"/>
    <w:basedOn w:val="Heading1"/>
    <w:next w:val="Normal"/>
    <w:uiPriority w:val="39"/>
    <w:semiHidden/>
    <w:unhideWhenUsed/>
    <w:qFormat/>
    <w:rsid w:val="00146A04"/>
    <w:pPr>
      <w:keepLines/>
      <w:numPr>
        <w:numId w:val="0"/>
      </w:numPr>
      <w:spacing w:before="480" w:after="0" w:line="276" w:lineRule="auto"/>
      <w:outlineLvl w:val="9"/>
    </w:pPr>
    <w:rPr>
      <w:rFonts w:ascii="Cambria" w:hAnsi="Cambria" w:cs="Times New Roman"/>
      <w:caps w:val="0"/>
      <w:color w:val="365F91"/>
      <w:kern w:val="0"/>
      <w:sz w:val="28"/>
      <w:szCs w:val="28"/>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yperlink" Target="http://www.iala-aism.org"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9288A-FF57-4A3D-9052-2B1EFD86C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2676</Words>
  <Characters>14722</Characters>
  <Application>Microsoft Office Word</Application>
  <DocSecurity>0</DocSecurity>
  <Lines>122</Lines>
  <Paragraphs>34</Paragraphs>
  <ScaleCrop>false</ScaleCrop>
  <HeadingPairs>
    <vt:vector size="6" baseType="variant">
      <vt:variant>
        <vt:lpstr>Title</vt:lpstr>
      </vt:variant>
      <vt:variant>
        <vt:i4>1</vt:i4>
      </vt:variant>
      <vt:variant>
        <vt:lpstr>Rubrik</vt:lpstr>
      </vt:variant>
      <vt:variant>
        <vt:i4>1</vt:i4>
      </vt:variant>
      <vt:variant>
        <vt:lpstr>Заглавие</vt:lpstr>
      </vt:variant>
      <vt:variant>
        <vt:i4>1</vt:i4>
      </vt:variant>
    </vt:vector>
  </HeadingPairs>
  <TitlesOfParts>
    <vt:vector size="3" baseType="lpstr">
      <vt:lpstr>Guidelline Template</vt:lpstr>
      <vt:lpstr>Guidelline Template</vt:lpstr>
      <vt:lpstr>Guidelline Template</vt:lpstr>
    </vt:vector>
  </TitlesOfParts>
  <Company>TOSHIBA</Company>
  <LinksUpToDate>false</LinksUpToDate>
  <CharactersWithSpaces>17364</CharactersWithSpaces>
  <SharedDoc>false</SharedDoc>
  <HLinks>
    <vt:vector size="132" baseType="variant">
      <vt:variant>
        <vt:i4>983070</vt:i4>
      </vt:variant>
      <vt:variant>
        <vt:i4>117</vt:i4>
      </vt:variant>
      <vt:variant>
        <vt:i4>0</vt:i4>
      </vt:variant>
      <vt:variant>
        <vt:i4>5</vt:i4>
      </vt:variant>
      <vt:variant>
        <vt:lpwstr>http://www.iala-aism.org/</vt:lpwstr>
      </vt:variant>
      <vt:variant>
        <vt:lpwstr/>
      </vt:variant>
      <vt:variant>
        <vt:i4>1310768</vt:i4>
      </vt:variant>
      <vt:variant>
        <vt:i4>110</vt:i4>
      </vt:variant>
      <vt:variant>
        <vt:i4>0</vt:i4>
      </vt:variant>
      <vt:variant>
        <vt:i4>5</vt:i4>
      </vt:variant>
      <vt:variant>
        <vt:lpwstr/>
      </vt:variant>
      <vt:variant>
        <vt:lpwstr>_Toc367130748</vt:lpwstr>
      </vt:variant>
      <vt:variant>
        <vt:i4>1310768</vt:i4>
      </vt:variant>
      <vt:variant>
        <vt:i4>104</vt:i4>
      </vt:variant>
      <vt:variant>
        <vt:i4>0</vt:i4>
      </vt:variant>
      <vt:variant>
        <vt:i4>5</vt:i4>
      </vt:variant>
      <vt:variant>
        <vt:lpwstr/>
      </vt:variant>
      <vt:variant>
        <vt:lpwstr>_Toc367130747</vt:lpwstr>
      </vt:variant>
      <vt:variant>
        <vt:i4>1310768</vt:i4>
      </vt:variant>
      <vt:variant>
        <vt:i4>98</vt:i4>
      </vt:variant>
      <vt:variant>
        <vt:i4>0</vt:i4>
      </vt:variant>
      <vt:variant>
        <vt:i4>5</vt:i4>
      </vt:variant>
      <vt:variant>
        <vt:lpwstr/>
      </vt:variant>
      <vt:variant>
        <vt:lpwstr>_Toc367130746</vt:lpwstr>
      </vt:variant>
      <vt:variant>
        <vt:i4>1310768</vt:i4>
      </vt:variant>
      <vt:variant>
        <vt:i4>92</vt:i4>
      </vt:variant>
      <vt:variant>
        <vt:i4>0</vt:i4>
      </vt:variant>
      <vt:variant>
        <vt:i4>5</vt:i4>
      </vt:variant>
      <vt:variant>
        <vt:lpwstr/>
      </vt:variant>
      <vt:variant>
        <vt:lpwstr>_Toc367130745</vt:lpwstr>
      </vt:variant>
      <vt:variant>
        <vt:i4>1310768</vt:i4>
      </vt:variant>
      <vt:variant>
        <vt:i4>86</vt:i4>
      </vt:variant>
      <vt:variant>
        <vt:i4>0</vt:i4>
      </vt:variant>
      <vt:variant>
        <vt:i4>5</vt:i4>
      </vt:variant>
      <vt:variant>
        <vt:lpwstr/>
      </vt:variant>
      <vt:variant>
        <vt:lpwstr>_Toc367130744</vt:lpwstr>
      </vt:variant>
      <vt:variant>
        <vt:i4>1310768</vt:i4>
      </vt:variant>
      <vt:variant>
        <vt:i4>80</vt:i4>
      </vt:variant>
      <vt:variant>
        <vt:i4>0</vt:i4>
      </vt:variant>
      <vt:variant>
        <vt:i4>5</vt:i4>
      </vt:variant>
      <vt:variant>
        <vt:lpwstr/>
      </vt:variant>
      <vt:variant>
        <vt:lpwstr>_Toc367130743</vt:lpwstr>
      </vt:variant>
      <vt:variant>
        <vt:i4>1310768</vt:i4>
      </vt:variant>
      <vt:variant>
        <vt:i4>74</vt:i4>
      </vt:variant>
      <vt:variant>
        <vt:i4>0</vt:i4>
      </vt:variant>
      <vt:variant>
        <vt:i4>5</vt:i4>
      </vt:variant>
      <vt:variant>
        <vt:lpwstr/>
      </vt:variant>
      <vt:variant>
        <vt:lpwstr>_Toc367130742</vt:lpwstr>
      </vt:variant>
      <vt:variant>
        <vt:i4>1310768</vt:i4>
      </vt:variant>
      <vt:variant>
        <vt:i4>68</vt:i4>
      </vt:variant>
      <vt:variant>
        <vt:i4>0</vt:i4>
      </vt:variant>
      <vt:variant>
        <vt:i4>5</vt:i4>
      </vt:variant>
      <vt:variant>
        <vt:lpwstr/>
      </vt:variant>
      <vt:variant>
        <vt:lpwstr>_Toc367130741</vt:lpwstr>
      </vt:variant>
      <vt:variant>
        <vt:i4>1310768</vt:i4>
      </vt:variant>
      <vt:variant>
        <vt:i4>62</vt:i4>
      </vt:variant>
      <vt:variant>
        <vt:i4>0</vt:i4>
      </vt:variant>
      <vt:variant>
        <vt:i4>5</vt:i4>
      </vt:variant>
      <vt:variant>
        <vt:lpwstr/>
      </vt:variant>
      <vt:variant>
        <vt:lpwstr>_Toc367130740</vt:lpwstr>
      </vt:variant>
      <vt:variant>
        <vt:i4>1245232</vt:i4>
      </vt:variant>
      <vt:variant>
        <vt:i4>56</vt:i4>
      </vt:variant>
      <vt:variant>
        <vt:i4>0</vt:i4>
      </vt:variant>
      <vt:variant>
        <vt:i4>5</vt:i4>
      </vt:variant>
      <vt:variant>
        <vt:lpwstr/>
      </vt:variant>
      <vt:variant>
        <vt:lpwstr>_Toc367130739</vt:lpwstr>
      </vt:variant>
      <vt:variant>
        <vt:i4>1245232</vt:i4>
      </vt:variant>
      <vt:variant>
        <vt:i4>50</vt:i4>
      </vt:variant>
      <vt:variant>
        <vt:i4>0</vt:i4>
      </vt:variant>
      <vt:variant>
        <vt:i4>5</vt:i4>
      </vt:variant>
      <vt:variant>
        <vt:lpwstr/>
      </vt:variant>
      <vt:variant>
        <vt:lpwstr>_Toc367130738</vt:lpwstr>
      </vt:variant>
      <vt:variant>
        <vt:i4>1245232</vt:i4>
      </vt:variant>
      <vt:variant>
        <vt:i4>44</vt:i4>
      </vt:variant>
      <vt:variant>
        <vt:i4>0</vt:i4>
      </vt:variant>
      <vt:variant>
        <vt:i4>5</vt:i4>
      </vt:variant>
      <vt:variant>
        <vt:lpwstr/>
      </vt:variant>
      <vt:variant>
        <vt:lpwstr>_Toc367130737</vt:lpwstr>
      </vt:variant>
      <vt:variant>
        <vt:i4>1245232</vt:i4>
      </vt:variant>
      <vt:variant>
        <vt:i4>38</vt:i4>
      </vt:variant>
      <vt:variant>
        <vt:i4>0</vt:i4>
      </vt:variant>
      <vt:variant>
        <vt:i4>5</vt:i4>
      </vt:variant>
      <vt:variant>
        <vt:lpwstr/>
      </vt:variant>
      <vt:variant>
        <vt:lpwstr>_Toc367130736</vt:lpwstr>
      </vt:variant>
      <vt:variant>
        <vt:i4>1245232</vt:i4>
      </vt:variant>
      <vt:variant>
        <vt:i4>32</vt:i4>
      </vt:variant>
      <vt:variant>
        <vt:i4>0</vt:i4>
      </vt:variant>
      <vt:variant>
        <vt:i4>5</vt:i4>
      </vt:variant>
      <vt:variant>
        <vt:lpwstr/>
      </vt:variant>
      <vt:variant>
        <vt:lpwstr>_Toc367130735</vt:lpwstr>
      </vt:variant>
      <vt:variant>
        <vt:i4>1245232</vt:i4>
      </vt:variant>
      <vt:variant>
        <vt:i4>26</vt:i4>
      </vt:variant>
      <vt:variant>
        <vt:i4>0</vt:i4>
      </vt:variant>
      <vt:variant>
        <vt:i4>5</vt:i4>
      </vt:variant>
      <vt:variant>
        <vt:lpwstr/>
      </vt:variant>
      <vt:variant>
        <vt:lpwstr>_Toc367130734</vt:lpwstr>
      </vt:variant>
      <vt:variant>
        <vt:i4>1245232</vt:i4>
      </vt:variant>
      <vt:variant>
        <vt:i4>20</vt:i4>
      </vt:variant>
      <vt:variant>
        <vt:i4>0</vt:i4>
      </vt:variant>
      <vt:variant>
        <vt:i4>5</vt:i4>
      </vt:variant>
      <vt:variant>
        <vt:lpwstr/>
      </vt:variant>
      <vt:variant>
        <vt:lpwstr>_Toc367130733</vt:lpwstr>
      </vt:variant>
      <vt:variant>
        <vt:i4>1245232</vt:i4>
      </vt:variant>
      <vt:variant>
        <vt:i4>14</vt:i4>
      </vt:variant>
      <vt:variant>
        <vt:i4>0</vt:i4>
      </vt:variant>
      <vt:variant>
        <vt:i4>5</vt:i4>
      </vt:variant>
      <vt:variant>
        <vt:lpwstr/>
      </vt:variant>
      <vt:variant>
        <vt:lpwstr>_Toc367130732</vt:lpwstr>
      </vt:variant>
      <vt:variant>
        <vt:i4>1245232</vt:i4>
      </vt:variant>
      <vt:variant>
        <vt:i4>8</vt:i4>
      </vt:variant>
      <vt:variant>
        <vt:i4>0</vt:i4>
      </vt:variant>
      <vt:variant>
        <vt:i4>5</vt:i4>
      </vt:variant>
      <vt:variant>
        <vt:lpwstr/>
      </vt:variant>
      <vt:variant>
        <vt:lpwstr>_Toc367130731</vt:lpwstr>
      </vt:variant>
      <vt:variant>
        <vt:i4>1245232</vt:i4>
      </vt:variant>
      <vt:variant>
        <vt:i4>2</vt:i4>
      </vt:variant>
      <vt:variant>
        <vt:i4>0</vt:i4>
      </vt:variant>
      <vt:variant>
        <vt:i4>5</vt:i4>
      </vt:variant>
      <vt:variant>
        <vt:lpwstr/>
      </vt:variant>
      <vt:variant>
        <vt:lpwstr>_Toc367130730</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Wim</cp:lastModifiedBy>
  <cp:revision>3</cp:revision>
  <cp:lastPrinted>2013-09-16T14:46:00Z</cp:lastPrinted>
  <dcterms:created xsi:type="dcterms:W3CDTF">2013-10-29T13:35:00Z</dcterms:created>
  <dcterms:modified xsi:type="dcterms:W3CDTF">2013-10-29T13:40:00Z</dcterms:modified>
</cp:coreProperties>
</file>